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063"/>
        <w:gridCol w:w="5943"/>
      </w:tblGrid>
      <w:tr w:rsidR="00393077" w:rsidRPr="00393077" w:rsidTr="00D92CC1">
        <w:tc>
          <w:tcPr>
            <w:tcW w:w="3063" w:type="dxa"/>
          </w:tcPr>
          <w:p w:rsidR="00393077" w:rsidRPr="006162C1" w:rsidRDefault="00393077" w:rsidP="00950E48">
            <w:pPr>
              <w:jc w:val="center"/>
              <w:rPr>
                <w:b/>
                <w:bCs/>
                <w:sz w:val="26"/>
                <w:szCs w:val="26"/>
              </w:rPr>
            </w:pPr>
            <w:r w:rsidRPr="006162C1">
              <w:rPr>
                <w:b/>
                <w:bCs/>
                <w:sz w:val="26"/>
                <w:szCs w:val="26"/>
              </w:rPr>
              <w:t>HỘI ĐỒNG NHÂN DÂN</w:t>
            </w:r>
          </w:p>
          <w:p w:rsidR="00393077" w:rsidRPr="006162C1" w:rsidRDefault="00393077" w:rsidP="00950E48">
            <w:pPr>
              <w:jc w:val="center"/>
              <w:rPr>
                <w:sz w:val="26"/>
                <w:szCs w:val="26"/>
              </w:rPr>
            </w:pPr>
            <w:r w:rsidRPr="006162C1">
              <w:rPr>
                <w:b/>
                <w:bCs/>
                <w:sz w:val="26"/>
                <w:szCs w:val="26"/>
              </w:rPr>
              <w:t>TỈNH HẬU GIANG</w:t>
            </w:r>
          </w:p>
          <w:p w:rsidR="00393077" w:rsidRPr="00393077" w:rsidRDefault="00714C9C" w:rsidP="00950E48">
            <w:pPr>
              <w:jc w:val="center"/>
            </w:pPr>
            <w:r>
              <w:rPr>
                <w:noProof/>
              </w:rPr>
              <mc:AlternateContent>
                <mc:Choice Requires="wps">
                  <w:drawing>
                    <wp:anchor distT="4294967294" distB="4294967294" distL="114300" distR="114300" simplePos="0" relativeHeight="251656192" behindDoc="0" locked="0" layoutInCell="1" allowOverlap="1">
                      <wp:simplePos x="0" y="0"/>
                      <wp:positionH relativeFrom="column">
                        <wp:posOffset>583565</wp:posOffset>
                      </wp:positionH>
                      <wp:positionV relativeFrom="paragraph">
                        <wp:posOffset>30479</wp:posOffset>
                      </wp:positionV>
                      <wp:extent cx="539750" cy="0"/>
                      <wp:effectExtent l="0" t="0" r="127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5pt,2.4pt" to="88.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FSD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"/>
                  </w:pict>
                </mc:Fallback>
              </mc:AlternateContent>
            </w:r>
          </w:p>
          <w:p w:rsidR="00393077" w:rsidRPr="006162C1" w:rsidRDefault="00714C9C" w:rsidP="00950E48">
            <w:pPr>
              <w:jc w:val="center"/>
              <w:rPr>
                <w:sz w:val="26"/>
                <w:szCs w:val="26"/>
              </w:rPr>
            </w:pPr>
            <w:r>
              <w:rPr>
                <w:b/>
                <w:bCs/>
                <w:noProof/>
                <w:sz w:val="28"/>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227965</wp:posOffset>
                      </wp:positionV>
                      <wp:extent cx="1106805" cy="281940"/>
                      <wp:effectExtent l="0" t="0" r="17145" b="2286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281940"/>
                              </a:xfrm>
                              <a:prstGeom prst="rect">
                                <a:avLst/>
                              </a:prstGeom>
                              <a:solidFill>
                                <a:srgbClr val="FFFFFF"/>
                              </a:solidFill>
                              <a:ln w="9525">
                                <a:solidFill>
                                  <a:srgbClr val="000000"/>
                                </a:solidFill>
                                <a:miter lim="800000"/>
                                <a:headEnd/>
                                <a:tailEnd/>
                              </a:ln>
                            </wps:spPr>
                            <wps:txbx>
                              <w:txbxContent>
                                <w:p w:rsidR="00A15A6B" w:rsidRPr="00D14226" w:rsidRDefault="00A15A6B" w:rsidP="00A15A6B">
                                  <w:pPr>
                                    <w:jc w:val="center"/>
                                    <w:rPr>
                                      <w:b/>
                                    </w:rPr>
                                  </w:pPr>
                                  <w:r w:rsidRPr="00D14226">
                                    <w:rPr>
                                      <w:b/>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pt;margin-top:17.95pt;width:87.1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">
                      <v:textbox>
                        <w:txbxContent>
                          <w:p w:rsidR="00A15A6B" w:rsidRPr="00D14226" w:rsidRDefault="00A15A6B" w:rsidP="00A15A6B">
                            <w:pPr>
                              <w:jc w:val="center"/>
                              <w:rPr>
                                <w:b/>
                              </w:rPr>
                            </w:pPr>
                            <w:r w:rsidRPr="00D14226">
                              <w:rPr>
                                <w:b/>
                              </w:rPr>
                              <w:t>DỰ THẢO</w:t>
                            </w:r>
                          </w:p>
                        </w:txbxContent>
                      </v:textbox>
                    </v:shape>
                  </w:pict>
                </mc:Fallback>
              </mc:AlternateContent>
            </w:r>
            <w:r w:rsidR="0068237B">
              <w:rPr>
                <w:sz w:val="26"/>
                <w:szCs w:val="26"/>
              </w:rPr>
              <w:t xml:space="preserve">Số:       </w:t>
            </w:r>
            <w:r w:rsidR="00393077" w:rsidRPr="006162C1">
              <w:rPr>
                <w:sz w:val="26"/>
                <w:szCs w:val="26"/>
              </w:rPr>
              <w:t>/NQ-HĐND</w:t>
            </w:r>
          </w:p>
        </w:tc>
        <w:tc>
          <w:tcPr>
            <w:tcW w:w="5943" w:type="dxa"/>
          </w:tcPr>
          <w:p w:rsidR="00393077" w:rsidRPr="006162C1" w:rsidRDefault="00393077" w:rsidP="00950E48">
            <w:pPr>
              <w:jc w:val="center"/>
              <w:rPr>
                <w:b/>
                <w:bCs/>
                <w:sz w:val="26"/>
                <w:szCs w:val="26"/>
              </w:rPr>
            </w:pPr>
            <w:r w:rsidRPr="006162C1">
              <w:rPr>
                <w:b/>
                <w:bCs/>
                <w:sz w:val="26"/>
                <w:szCs w:val="26"/>
              </w:rPr>
              <w:t>CỘNG HÒA XÃ HỘI CHỦ NGHĨA VIỆT NAM</w:t>
            </w:r>
          </w:p>
          <w:p w:rsidR="00393077" w:rsidRPr="00393077" w:rsidRDefault="00393077" w:rsidP="00950E48">
            <w:pPr>
              <w:jc w:val="center"/>
              <w:rPr>
                <w:b/>
                <w:bCs/>
                <w:sz w:val="28"/>
                <w:szCs w:val="28"/>
              </w:rPr>
            </w:pPr>
            <w:r w:rsidRPr="00393077">
              <w:rPr>
                <w:b/>
                <w:bCs/>
                <w:sz w:val="28"/>
                <w:szCs w:val="28"/>
              </w:rPr>
              <w:t>Độc lập - Tự do - Hạnh phúc</w:t>
            </w:r>
          </w:p>
          <w:p w:rsidR="00393077" w:rsidRPr="00393077" w:rsidRDefault="00714C9C" w:rsidP="00950E48">
            <w:pPr>
              <w:jc w:val="center"/>
              <w:rPr>
                <w:sz w:val="28"/>
                <w:szCs w:val="28"/>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align>center</wp:align>
                      </wp:positionH>
                      <wp:positionV relativeFrom="paragraph">
                        <wp:posOffset>25399</wp:posOffset>
                      </wp:positionV>
                      <wp:extent cx="2082800" cy="0"/>
                      <wp:effectExtent l="0" t="0" r="127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7216;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2pt" to="16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"/>
                  </w:pict>
                </mc:Fallback>
              </mc:AlternateContent>
            </w:r>
          </w:p>
          <w:p w:rsidR="00393077" w:rsidRPr="00393077" w:rsidRDefault="00393077" w:rsidP="00A90ABC">
            <w:pPr>
              <w:jc w:val="center"/>
              <w:rPr>
                <w:i/>
                <w:iCs/>
                <w:sz w:val="28"/>
                <w:szCs w:val="28"/>
              </w:rPr>
            </w:pPr>
            <w:r w:rsidRPr="0068237B">
              <w:rPr>
                <w:i/>
                <w:iCs/>
                <w:sz w:val="26"/>
                <w:szCs w:val="28"/>
              </w:rPr>
              <w:t xml:space="preserve">Hậu Giang, ngày </w:t>
            </w:r>
            <w:r w:rsidR="00A90ABC" w:rsidRPr="0068237B">
              <w:rPr>
                <w:i/>
                <w:iCs/>
                <w:sz w:val="26"/>
                <w:szCs w:val="28"/>
              </w:rPr>
              <w:t>04</w:t>
            </w:r>
            <w:r w:rsidRPr="0068237B">
              <w:rPr>
                <w:i/>
                <w:iCs/>
                <w:sz w:val="26"/>
                <w:szCs w:val="28"/>
              </w:rPr>
              <w:t xml:space="preserve"> tháng </w:t>
            </w:r>
            <w:r w:rsidR="00A90ABC" w:rsidRPr="0068237B">
              <w:rPr>
                <w:i/>
                <w:iCs/>
                <w:sz w:val="26"/>
                <w:szCs w:val="28"/>
              </w:rPr>
              <w:t>9</w:t>
            </w:r>
            <w:r w:rsidRPr="0068237B">
              <w:rPr>
                <w:i/>
                <w:iCs/>
                <w:sz w:val="26"/>
                <w:szCs w:val="28"/>
              </w:rPr>
              <w:t xml:space="preserve"> năm 20</w:t>
            </w:r>
            <w:r w:rsidR="006112CF" w:rsidRPr="0068237B">
              <w:rPr>
                <w:i/>
                <w:iCs/>
                <w:sz w:val="26"/>
                <w:szCs w:val="28"/>
              </w:rPr>
              <w:t>20</w:t>
            </w:r>
          </w:p>
        </w:tc>
      </w:tr>
    </w:tbl>
    <w:p w:rsidR="00A15A6B" w:rsidRDefault="00A15A6B" w:rsidP="00A15A6B">
      <w:pPr>
        <w:tabs>
          <w:tab w:val="left" w:pos="639"/>
        </w:tabs>
        <w:rPr>
          <w:b/>
          <w:bCs/>
          <w:sz w:val="28"/>
        </w:rPr>
      </w:pPr>
      <w:r>
        <w:rPr>
          <w:b/>
          <w:bCs/>
          <w:sz w:val="28"/>
        </w:rPr>
        <w:tab/>
      </w:r>
    </w:p>
    <w:p w:rsidR="00A858BE" w:rsidRDefault="00A858BE" w:rsidP="00393077">
      <w:pPr>
        <w:jc w:val="center"/>
        <w:rPr>
          <w:b/>
          <w:bCs/>
          <w:sz w:val="28"/>
        </w:rPr>
      </w:pPr>
    </w:p>
    <w:p w:rsidR="00393077" w:rsidRPr="00393077" w:rsidRDefault="00393077" w:rsidP="00393077">
      <w:pPr>
        <w:jc w:val="center"/>
        <w:rPr>
          <w:b/>
          <w:bCs/>
          <w:sz w:val="28"/>
        </w:rPr>
      </w:pPr>
      <w:r w:rsidRPr="00393077">
        <w:rPr>
          <w:b/>
          <w:bCs/>
          <w:sz w:val="28"/>
        </w:rPr>
        <w:t>NGHỊ QUYẾT</w:t>
      </w:r>
    </w:p>
    <w:p w:rsidR="0018720C" w:rsidRDefault="00CF307F" w:rsidP="00393077">
      <w:pPr>
        <w:pStyle w:val="Heading4"/>
        <w:spacing w:before="0"/>
        <w:jc w:val="center"/>
        <w:rPr>
          <w:i w:val="0"/>
          <w:color w:val="auto"/>
          <w:sz w:val="28"/>
          <w:szCs w:val="28"/>
        </w:rPr>
      </w:pPr>
      <w:r>
        <w:rPr>
          <w:i w:val="0"/>
          <w:color w:val="auto"/>
          <w:sz w:val="28"/>
          <w:szCs w:val="28"/>
        </w:rPr>
        <w:t>Điều</w:t>
      </w:r>
      <w:r w:rsidR="00E66D56">
        <w:rPr>
          <w:i w:val="0"/>
          <w:color w:val="auto"/>
          <w:sz w:val="28"/>
          <w:szCs w:val="28"/>
          <w:lang w:val="vi-VN"/>
        </w:rPr>
        <w:t xml:space="preserve"> chỉnh chủ trương đầu tư dự án: Xây dựng Hồ chứa </w:t>
      </w:r>
    </w:p>
    <w:p w:rsidR="00393077" w:rsidRPr="0018720C" w:rsidRDefault="00E66D56" w:rsidP="0018720C">
      <w:pPr>
        <w:pStyle w:val="Heading4"/>
        <w:spacing w:before="0"/>
        <w:jc w:val="center"/>
        <w:rPr>
          <w:i w:val="0"/>
          <w:color w:val="auto"/>
          <w:sz w:val="28"/>
          <w:szCs w:val="28"/>
        </w:rPr>
      </w:pPr>
      <w:r>
        <w:rPr>
          <w:i w:val="0"/>
          <w:color w:val="auto"/>
          <w:sz w:val="28"/>
          <w:szCs w:val="28"/>
          <w:lang w:val="vi-VN"/>
        </w:rPr>
        <w:t>nước ngọt tỉnh Hậu Giang</w:t>
      </w:r>
    </w:p>
    <w:p w:rsidR="00393077" w:rsidRPr="00393077" w:rsidRDefault="00714C9C" w:rsidP="00393077">
      <w:pPr>
        <w:jc w:val="center"/>
        <w:rPr>
          <w:b/>
          <w:bCs/>
          <w:sz w:val="28"/>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2149475</wp:posOffset>
                </wp:positionH>
                <wp:positionV relativeFrom="paragraph">
                  <wp:posOffset>28574</wp:posOffset>
                </wp:positionV>
                <wp:extent cx="1280160" cy="0"/>
                <wp:effectExtent l="0" t="0" r="152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9.25pt,2.25pt" to="270.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LyIgIAAEA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"/>
            </w:pict>
          </mc:Fallback>
        </mc:AlternateContent>
      </w:r>
    </w:p>
    <w:p w:rsidR="00393077" w:rsidRPr="00393077" w:rsidRDefault="00393077" w:rsidP="00393077">
      <w:pPr>
        <w:jc w:val="center"/>
        <w:rPr>
          <w:b/>
          <w:bCs/>
          <w:sz w:val="28"/>
        </w:rPr>
      </w:pPr>
      <w:r w:rsidRPr="00393077">
        <w:rPr>
          <w:b/>
          <w:bCs/>
          <w:sz w:val="28"/>
        </w:rPr>
        <w:t>HỘI ĐỒNG NHÂN DÂN TỈNH HẬU GIANG</w:t>
      </w:r>
    </w:p>
    <w:p w:rsidR="00393077" w:rsidRPr="00393077" w:rsidRDefault="00393077" w:rsidP="00393077">
      <w:pPr>
        <w:jc w:val="center"/>
        <w:rPr>
          <w:b/>
          <w:bCs/>
          <w:sz w:val="28"/>
        </w:rPr>
      </w:pPr>
      <w:r w:rsidRPr="00393077">
        <w:rPr>
          <w:b/>
          <w:bCs/>
          <w:sz w:val="28"/>
        </w:rPr>
        <w:t xml:space="preserve">KHÓA </w:t>
      </w:r>
      <w:r w:rsidR="00CF307F">
        <w:rPr>
          <w:b/>
          <w:bCs/>
          <w:sz w:val="28"/>
        </w:rPr>
        <w:t xml:space="preserve">IX </w:t>
      </w:r>
      <w:r w:rsidRPr="00393077">
        <w:rPr>
          <w:b/>
          <w:bCs/>
          <w:sz w:val="28"/>
        </w:rPr>
        <w:t xml:space="preserve">KỲ HỌP THỨ </w:t>
      </w:r>
      <w:r w:rsidR="00CF307F">
        <w:rPr>
          <w:b/>
          <w:bCs/>
          <w:sz w:val="28"/>
        </w:rPr>
        <w:t>17</w:t>
      </w:r>
    </w:p>
    <w:p w:rsidR="00393077" w:rsidRPr="00393077" w:rsidRDefault="00393077" w:rsidP="00393077">
      <w:pPr>
        <w:jc w:val="center"/>
        <w:rPr>
          <w:b/>
          <w:bCs/>
          <w:sz w:val="28"/>
        </w:rPr>
      </w:pPr>
    </w:p>
    <w:p w:rsidR="00FC2BC9" w:rsidRPr="00FC2BC9" w:rsidRDefault="00FC2BC9" w:rsidP="00A90ABC">
      <w:pPr>
        <w:spacing w:before="120" w:after="120"/>
        <w:ind w:firstLine="720"/>
        <w:jc w:val="both"/>
        <w:rPr>
          <w:i/>
          <w:sz w:val="28"/>
          <w:szCs w:val="28"/>
        </w:rPr>
      </w:pPr>
      <w:r w:rsidRPr="00FC2BC9">
        <w:rPr>
          <w:i/>
          <w:sz w:val="28"/>
          <w:szCs w:val="28"/>
        </w:rPr>
        <w:t>C</w:t>
      </w:r>
      <w:r w:rsidRPr="00FC2BC9">
        <w:rPr>
          <w:rFonts w:hint="eastAsia"/>
          <w:i/>
          <w:sz w:val="28"/>
          <w:szCs w:val="28"/>
        </w:rPr>
        <w:t>ă</w:t>
      </w:r>
      <w:r w:rsidRPr="00FC2BC9">
        <w:rPr>
          <w:i/>
          <w:sz w:val="28"/>
          <w:szCs w:val="28"/>
        </w:rPr>
        <w:t>n cứ Luật Tổ chức chính quyền địa phương ngày 19 tháng 6 năm 2015;</w:t>
      </w:r>
    </w:p>
    <w:p w:rsidR="00FC2BC9" w:rsidRPr="00FC2BC9" w:rsidRDefault="00FC2BC9" w:rsidP="00A90ABC">
      <w:pPr>
        <w:widowControl w:val="0"/>
        <w:spacing w:before="120" w:after="120"/>
        <w:ind w:firstLine="720"/>
        <w:jc w:val="both"/>
        <w:rPr>
          <w:i/>
          <w:sz w:val="28"/>
          <w:szCs w:val="28"/>
        </w:rPr>
      </w:pPr>
      <w:r w:rsidRPr="00FC2BC9">
        <w:rPr>
          <w:i/>
          <w:sz w:val="28"/>
          <w:szCs w:val="28"/>
        </w:rPr>
        <w:t>Căn cứ Luật sửa đổi, bổ sung một số điều của Luật Tổ chức Chính phủ và Luật Tổ chức chính quyền địa phương ngày 22 tháng 11 năm 2019;</w:t>
      </w:r>
    </w:p>
    <w:p w:rsidR="00FC2BC9" w:rsidRDefault="00FC2BC9" w:rsidP="00A90ABC">
      <w:pPr>
        <w:spacing w:before="120" w:after="120"/>
        <w:ind w:firstLine="720"/>
        <w:jc w:val="both"/>
        <w:rPr>
          <w:i/>
          <w:sz w:val="28"/>
          <w:szCs w:val="28"/>
        </w:rPr>
      </w:pPr>
      <w:r w:rsidRPr="00FC2BC9">
        <w:rPr>
          <w:i/>
          <w:sz w:val="28"/>
          <w:szCs w:val="28"/>
        </w:rPr>
        <w:t>Căn cứ Luật Đầu tư công ngày 13 tháng 6 năm 2019;</w:t>
      </w:r>
    </w:p>
    <w:p w:rsidR="00CF307F" w:rsidRPr="00CF307F" w:rsidRDefault="00CF307F" w:rsidP="00A90ABC">
      <w:pPr>
        <w:spacing w:before="120" w:after="120"/>
        <w:ind w:firstLine="709"/>
        <w:jc w:val="both"/>
        <w:rPr>
          <w:i/>
          <w:sz w:val="28"/>
          <w:szCs w:val="28"/>
        </w:rPr>
      </w:pPr>
      <w:r w:rsidRPr="00CF307F">
        <w:rPr>
          <w:i/>
          <w:sz w:val="28"/>
          <w:szCs w:val="28"/>
          <w:lang w:val="vi-VN"/>
        </w:rPr>
        <w:t xml:space="preserve">Căn cứ </w:t>
      </w:r>
      <w:r w:rsidR="00DE292D">
        <w:rPr>
          <w:i/>
          <w:sz w:val="28"/>
          <w:szCs w:val="28"/>
          <w:lang w:val="vi-VN"/>
        </w:rPr>
        <w:t>Nghị định số 40/2020/NĐ-CP ngày</w:t>
      </w:r>
      <w:r w:rsidR="00DE292D">
        <w:rPr>
          <w:i/>
          <w:sz w:val="28"/>
          <w:szCs w:val="28"/>
        </w:rPr>
        <w:t xml:space="preserve"> 0</w:t>
      </w:r>
      <w:r w:rsidR="00DE292D">
        <w:rPr>
          <w:i/>
          <w:sz w:val="28"/>
          <w:szCs w:val="28"/>
          <w:lang w:val="vi-VN"/>
        </w:rPr>
        <w:t>6 tháng 4</w:t>
      </w:r>
      <w:r w:rsidR="00DE292D">
        <w:rPr>
          <w:i/>
          <w:sz w:val="28"/>
          <w:szCs w:val="28"/>
        </w:rPr>
        <w:t xml:space="preserve"> </w:t>
      </w:r>
      <w:r w:rsidRPr="00CF307F">
        <w:rPr>
          <w:i/>
          <w:sz w:val="28"/>
          <w:szCs w:val="28"/>
          <w:lang w:val="vi-VN"/>
        </w:rPr>
        <w:t>năm 2020 của Chính phủ quy định chi tiết</w:t>
      </w:r>
      <w:r w:rsidRPr="00CF307F">
        <w:rPr>
          <w:i/>
          <w:sz w:val="28"/>
          <w:szCs w:val="28"/>
        </w:rPr>
        <w:t xml:space="preserve"> thi hành </w:t>
      </w:r>
      <w:r w:rsidRPr="00CF307F">
        <w:rPr>
          <w:i/>
          <w:sz w:val="28"/>
          <w:szCs w:val="28"/>
          <w:lang w:val="vi-VN"/>
        </w:rPr>
        <w:t>một số điều của Luật Đầu tư công</w:t>
      </w:r>
      <w:r>
        <w:rPr>
          <w:i/>
          <w:sz w:val="28"/>
          <w:szCs w:val="28"/>
        </w:rPr>
        <w:t>;</w:t>
      </w:r>
    </w:p>
    <w:p w:rsidR="001C1241" w:rsidRPr="001C1241" w:rsidRDefault="00393077" w:rsidP="00A90ABC">
      <w:pPr>
        <w:pStyle w:val="CommentText"/>
        <w:spacing w:before="120" w:after="120"/>
        <w:ind w:firstLine="720"/>
        <w:jc w:val="both"/>
        <w:rPr>
          <w:i/>
          <w:sz w:val="28"/>
          <w:szCs w:val="28"/>
        </w:rPr>
      </w:pPr>
      <w:r w:rsidRPr="00FC2BC9">
        <w:rPr>
          <w:i/>
          <w:sz w:val="28"/>
          <w:szCs w:val="28"/>
          <w:lang w:val="vi-VN"/>
        </w:rPr>
        <w:t xml:space="preserve">Xét Tờ trình số </w:t>
      </w:r>
      <w:r w:rsidR="00A90ABC">
        <w:rPr>
          <w:i/>
          <w:sz w:val="28"/>
          <w:szCs w:val="28"/>
        </w:rPr>
        <w:t>1865</w:t>
      </w:r>
      <w:r w:rsidRPr="00FC2BC9">
        <w:rPr>
          <w:i/>
          <w:sz w:val="28"/>
          <w:szCs w:val="28"/>
          <w:lang w:val="vi-VN"/>
        </w:rPr>
        <w:t xml:space="preserve">/TTr-UBND ngày </w:t>
      </w:r>
      <w:r w:rsidR="00A90ABC">
        <w:rPr>
          <w:i/>
          <w:sz w:val="28"/>
          <w:szCs w:val="28"/>
        </w:rPr>
        <w:t>27</w:t>
      </w:r>
      <w:r w:rsidRPr="00FC2BC9">
        <w:rPr>
          <w:i/>
          <w:sz w:val="28"/>
          <w:szCs w:val="28"/>
          <w:lang w:val="vi-VN"/>
        </w:rPr>
        <w:t xml:space="preserve"> tháng </w:t>
      </w:r>
      <w:r w:rsidR="001C1241">
        <w:rPr>
          <w:i/>
          <w:sz w:val="28"/>
          <w:szCs w:val="28"/>
        </w:rPr>
        <w:t>8</w:t>
      </w:r>
      <w:r w:rsidRPr="00FC2BC9">
        <w:rPr>
          <w:i/>
          <w:sz w:val="28"/>
          <w:szCs w:val="28"/>
          <w:lang w:val="vi-VN"/>
        </w:rPr>
        <w:t xml:space="preserve"> năm 20</w:t>
      </w:r>
      <w:r w:rsidR="00E803D2" w:rsidRPr="00FC2BC9">
        <w:rPr>
          <w:i/>
          <w:sz w:val="28"/>
          <w:szCs w:val="28"/>
        </w:rPr>
        <w:t>20</w:t>
      </w:r>
      <w:r w:rsidRPr="00FC2BC9">
        <w:rPr>
          <w:i/>
          <w:sz w:val="28"/>
          <w:szCs w:val="28"/>
          <w:lang w:val="vi-VN"/>
        </w:rPr>
        <w:t xml:space="preserve"> của Ủy ban </w:t>
      </w:r>
      <w:r w:rsidRPr="00FC2BC9">
        <w:rPr>
          <w:i/>
          <w:spacing w:val="4"/>
          <w:sz w:val="28"/>
          <w:szCs w:val="28"/>
          <w:lang w:val="vi-VN"/>
        </w:rPr>
        <w:t>nhân dân tỉnh Hậu Giang</w:t>
      </w:r>
      <w:r w:rsidR="004D1AB5" w:rsidRPr="00FC2BC9">
        <w:rPr>
          <w:i/>
          <w:spacing w:val="4"/>
          <w:sz w:val="28"/>
          <w:szCs w:val="28"/>
          <w:lang w:val="vi-VN"/>
        </w:rPr>
        <w:t xml:space="preserve"> </w:t>
      </w:r>
      <w:r w:rsidR="00D74B18" w:rsidRPr="00FC2BC9">
        <w:rPr>
          <w:i/>
          <w:spacing w:val="4"/>
          <w:sz w:val="28"/>
          <w:szCs w:val="28"/>
        </w:rPr>
        <w:t xml:space="preserve">về dự thảo Nghị </w:t>
      </w:r>
      <w:r w:rsidR="004D1AB5" w:rsidRPr="00FC2BC9">
        <w:rPr>
          <w:i/>
          <w:spacing w:val="4"/>
          <w:sz w:val="28"/>
          <w:szCs w:val="28"/>
          <w:lang w:val="vi-VN"/>
        </w:rPr>
        <w:t>q</w:t>
      </w:r>
      <w:r w:rsidR="008C4559" w:rsidRPr="00FC2BC9">
        <w:rPr>
          <w:i/>
          <w:sz w:val="28"/>
          <w:szCs w:val="28"/>
          <w:lang w:val="vi-VN"/>
        </w:rPr>
        <w:t xml:space="preserve">uyết </w:t>
      </w:r>
      <w:r w:rsidR="00E66D56">
        <w:rPr>
          <w:i/>
          <w:sz w:val="28"/>
          <w:szCs w:val="28"/>
        </w:rPr>
        <w:t>điều chỉnh chủ trương đầu tư dự án: Xây dựng Hồ chứa nước ngọt tỉnh Hậu Giang</w:t>
      </w:r>
      <w:r w:rsidR="00B2654A" w:rsidRPr="00FC2BC9">
        <w:rPr>
          <w:i/>
          <w:sz w:val="28"/>
          <w:szCs w:val="28"/>
          <w:lang w:val="vi-VN"/>
        </w:rPr>
        <w:t>;</w:t>
      </w:r>
      <w:r w:rsidR="008E579E">
        <w:rPr>
          <w:i/>
          <w:sz w:val="28"/>
          <w:szCs w:val="28"/>
        </w:rPr>
        <w:t xml:space="preserve"> </w:t>
      </w:r>
      <w:r w:rsidRPr="00FC2BC9">
        <w:rPr>
          <w:i/>
          <w:spacing w:val="4"/>
          <w:sz w:val="28"/>
          <w:szCs w:val="28"/>
          <w:lang w:val="vi-VN"/>
        </w:rPr>
        <w:t>Báo cáo thẩm tra của Ban Kinh tế - Ngân sách</w:t>
      </w:r>
      <w:r w:rsidRPr="00FC2BC9">
        <w:rPr>
          <w:i/>
          <w:sz w:val="28"/>
          <w:szCs w:val="28"/>
          <w:lang w:val="vi-VN"/>
        </w:rPr>
        <w:t xml:space="preserve"> Hội đồng nhân dân tỉnh</w:t>
      </w:r>
      <w:r w:rsidR="00E0665F">
        <w:rPr>
          <w:i/>
          <w:sz w:val="28"/>
          <w:szCs w:val="28"/>
        </w:rPr>
        <w:t>;</w:t>
      </w:r>
      <w:r w:rsidR="00F71A9E">
        <w:rPr>
          <w:i/>
          <w:sz w:val="28"/>
          <w:szCs w:val="28"/>
          <w:lang w:val="vi-VN"/>
        </w:rPr>
        <w:t xml:space="preserve"> ý kiến thảo luận của </w:t>
      </w:r>
      <w:r w:rsidR="00F71A9E">
        <w:rPr>
          <w:i/>
          <w:sz w:val="28"/>
          <w:szCs w:val="28"/>
        </w:rPr>
        <w:t>đ</w:t>
      </w:r>
      <w:r w:rsidRPr="00FC2BC9">
        <w:rPr>
          <w:i/>
          <w:sz w:val="28"/>
          <w:szCs w:val="28"/>
          <w:lang w:val="vi-VN"/>
        </w:rPr>
        <w:t>ại biểu Hội đồng nhân dân tỉnh</w:t>
      </w:r>
      <w:r w:rsidR="001C1241">
        <w:rPr>
          <w:i/>
          <w:sz w:val="28"/>
          <w:szCs w:val="28"/>
          <w:lang w:val="vi-VN"/>
        </w:rPr>
        <w:t xml:space="preserve"> tại kỳ họp</w:t>
      </w:r>
      <w:r w:rsidR="001C1241">
        <w:rPr>
          <w:i/>
          <w:sz w:val="28"/>
          <w:szCs w:val="28"/>
        </w:rPr>
        <w:t>.</w:t>
      </w:r>
    </w:p>
    <w:p w:rsidR="001C1241" w:rsidRPr="001C1241" w:rsidRDefault="001C1241" w:rsidP="00A90ABC">
      <w:pPr>
        <w:pStyle w:val="CommentText"/>
        <w:spacing w:before="120" w:after="120"/>
        <w:ind w:firstLine="720"/>
        <w:jc w:val="both"/>
        <w:rPr>
          <w:b/>
          <w:sz w:val="28"/>
          <w:szCs w:val="28"/>
        </w:rPr>
      </w:pPr>
    </w:p>
    <w:p w:rsidR="00393077" w:rsidRPr="00393077" w:rsidRDefault="00393077" w:rsidP="00A90ABC">
      <w:pPr>
        <w:pStyle w:val="Heading1"/>
        <w:spacing w:before="120" w:after="120"/>
        <w:jc w:val="center"/>
        <w:rPr>
          <w:rFonts w:ascii="Times New Roman" w:hAnsi="Times New Roman"/>
          <w:b/>
          <w:color w:val="auto"/>
          <w:sz w:val="28"/>
          <w:szCs w:val="28"/>
          <w:lang w:val="vi-VN"/>
        </w:rPr>
      </w:pPr>
      <w:r w:rsidRPr="00393077">
        <w:rPr>
          <w:rFonts w:ascii="Times New Roman" w:hAnsi="Times New Roman"/>
          <w:b/>
          <w:color w:val="auto"/>
          <w:sz w:val="28"/>
          <w:szCs w:val="28"/>
          <w:lang w:val="vi-VN"/>
        </w:rPr>
        <w:t>QUYẾT NGHỊ:</w:t>
      </w:r>
    </w:p>
    <w:p w:rsidR="00393077" w:rsidRPr="009B775D" w:rsidRDefault="00393077" w:rsidP="00A90ABC">
      <w:pPr>
        <w:widowControl w:val="0"/>
        <w:spacing w:before="120" w:after="120"/>
        <w:ind w:firstLine="720"/>
        <w:jc w:val="both"/>
        <w:rPr>
          <w:sz w:val="28"/>
          <w:szCs w:val="28"/>
        </w:rPr>
      </w:pPr>
      <w:r w:rsidRPr="00636621">
        <w:rPr>
          <w:b/>
          <w:bCs/>
          <w:sz w:val="28"/>
          <w:szCs w:val="28"/>
          <w:lang w:val="vi-VN"/>
        </w:rPr>
        <w:t>Điều 1</w:t>
      </w:r>
      <w:r w:rsidRPr="00636621">
        <w:rPr>
          <w:b/>
          <w:sz w:val="28"/>
          <w:szCs w:val="28"/>
          <w:lang w:val="vi-VN"/>
        </w:rPr>
        <w:t xml:space="preserve">. </w:t>
      </w:r>
      <w:r w:rsidR="00D74B18">
        <w:rPr>
          <w:sz w:val="28"/>
          <w:szCs w:val="28"/>
        </w:rPr>
        <w:t>Hội đồng nhân dân tỉnh thống nhất</w:t>
      </w:r>
      <w:r w:rsidR="003E14BA">
        <w:rPr>
          <w:sz w:val="28"/>
          <w:szCs w:val="28"/>
        </w:rPr>
        <w:t xml:space="preserve"> </w:t>
      </w:r>
      <w:r w:rsidR="00E66D56">
        <w:rPr>
          <w:sz w:val="28"/>
          <w:szCs w:val="28"/>
          <w:lang w:val="vi-VN"/>
        </w:rPr>
        <w:t>điều chỉnh chủ trương đầu tư dự án: Xây dựng Hồ chứa nước ngọt tỉnh Hậu Giang</w:t>
      </w:r>
      <w:r w:rsidRPr="00393077">
        <w:rPr>
          <w:sz w:val="28"/>
          <w:szCs w:val="28"/>
          <w:lang w:val="nl-NL"/>
        </w:rPr>
        <w:t xml:space="preserve">, </w:t>
      </w:r>
      <w:r w:rsidR="003E14BA">
        <w:rPr>
          <w:bCs/>
          <w:sz w:val="28"/>
          <w:szCs w:val="28"/>
        </w:rPr>
        <w:t>cụ thể như sau</w:t>
      </w:r>
      <w:r w:rsidR="009B775D">
        <w:rPr>
          <w:bCs/>
          <w:sz w:val="28"/>
          <w:szCs w:val="28"/>
        </w:rPr>
        <w:t>:</w:t>
      </w:r>
    </w:p>
    <w:p w:rsidR="00BB4ABB" w:rsidRPr="00267B75" w:rsidRDefault="00BB4ABB" w:rsidP="00A90ABC">
      <w:pPr>
        <w:pStyle w:val="NormalWeb"/>
        <w:shd w:val="clear" w:color="auto" w:fill="FFFFFF"/>
        <w:spacing w:before="120" w:beforeAutospacing="0" w:after="120" w:afterAutospacing="0"/>
        <w:ind w:firstLine="720"/>
        <w:jc w:val="both"/>
        <w:rPr>
          <w:b/>
          <w:sz w:val="28"/>
          <w:szCs w:val="28"/>
        </w:rPr>
      </w:pPr>
      <w:r w:rsidRPr="006A4479">
        <w:rPr>
          <w:b/>
          <w:sz w:val="28"/>
          <w:szCs w:val="28"/>
          <w:lang w:val="vi-VN"/>
        </w:rPr>
        <w:t>1. Chủ trương đầu tư</w:t>
      </w:r>
      <w:r w:rsidR="00033D94">
        <w:rPr>
          <w:b/>
          <w:sz w:val="28"/>
          <w:szCs w:val="28"/>
        </w:rPr>
        <w:t xml:space="preserve"> đã</w:t>
      </w:r>
      <w:r w:rsidRPr="006A4479">
        <w:rPr>
          <w:b/>
          <w:sz w:val="28"/>
          <w:szCs w:val="28"/>
          <w:lang w:val="vi-VN"/>
        </w:rPr>
        <w:t xml:space="preserve"> được duyệt</w:t>
      </w:r>
    </w:p>
    <w:p w:rsidR="00BB4ABB" w:rsidRPr="00686751" w:rsidRDefault="00033D94" w:rsidP="00A90ABC">
      <w:pPr>
        <w:pStyle w:val="NormalWeb"/>
        <w:shd w:val="clear" w:color="auto" w:fill="FFFFFF"/>
        <w:spacing w:before="120" w:beforeAutospacing="0" w:after="120" w:afterAutospacing="0"/>
        <w:ind w:firstLine="720"/>
        <w:jc w:val="both"/>
        <w:rPr>
          <w:spacing w:val="-2"/>
          <w:sz w:val="28"/>
          <w:szCs w:val="28"/>
          <w:lang w:val="vi-VN"/>
        </w:rPr>
      </w:pPr>
      <w:r w:rsidRPr="00686751">
        <w:rPr>
          <w:spacing w:val="-2"/>
          <w:sz w:val="28"/>
          <w:szCs w:val="28"/>
        </w:rPr>
        <w:t xml:space="preserve">a) </w:t>
      </w:r>
      <w:r w:rsidR="00BB4ABB" w:rsidRPr="00686751">
        <w:rPr>
          <w:spacing w:val="-2"/>
          <w:sz w:val="28"/>
          <w:szCs w:val="28"/>
          <w:lang w:val="vi-VN"/>
        </w:rPr>
        <w:t xml:space="preserve">Tổng vốn thực hiện dự án: 165.000 triệu đồng (Một trăm sáu mươi lăm tỷ đồng), từ nguồn vốn ngân sách </w:t>
      </w:r>
      <w:r w:rsidR="00686751">
        <w:rPr>
          <w:spacing w:val="-2"/>
          <w:sz w:val="28"/>
          <w:szCs w:val="28"/>
        </w:rPr>
        <w:t>T</w:t>
      </w:r>
      <w:r w:rsidR="00BB4ABB" w:rsidRPr="00686751">
        <w:rPr>
          <w:spacing w:val="-2"/>
          <w:sz w:val="28"/>
          <w:szCs w:val="28"/>
          <w:lang w:val="vi-VN"/>
        </w:rPr>
        <w:t>rung ương và ngân sách địa phương, trong đó:</w:t>
      </w:r>
    </w:p>
    <w:p w:rsidR="00BB4ABB" w:rsidRPr="006A4479" w:rsidRDefault="00033D94" w:rsidP="00A90ABC">
      <w:pPr>
        <w:pStyle w:val="NormalWeb"/>
        <w:shd w:val="clear" w:color="auto" w:fill="FFFFFF"/>
        <w:spacing w:before="120" w:beforeAutospacing="0" w:after="120" w:afterAutospacing="0"/>
        <w:ind w:firstLine="720"/>
        <w:jc w:val="both"/>
        <w:rPr>
          <w:sz w:val="28"/>
          <w:szCs w:val="28"/>
          <w:lang w:val="vi-VN"/>
        </w:rPr>
      </w:pPr>
      <w:r>
        <w:rPr>
          <w:sz w:val="28"/>
          <w:szCs w:val="28"/>
        </w:rPr>
        <w:t xml:space="preserve">- </w:t>
      </w:r>
      <w:r w:rsidR="00BB4ABB" w:rsidRPr="006A4479">
        <w:rPr>
          <w:sz w:val="28"/>
          <w:szCs w:val="28"/>
          <w:lang w:val="vi-VN"/>
        </w:rPr>
        <w:t>Vốn Trung ương: 108.399 triệu đồng.</w:t>
      </w:r>
    </w:p>
    <w:p w:rsidR="00BB4ABB" w:rsidRPr="006A4479" w:rsidRDefault="00033D94" w:rsidP="00A90ABC">
      <w:pPr>
        <w:pStyle w:val="NormalWeb"/>
        <w:shd w:val="clear" w:color="auto" w:fill="FFFFFF"/>
        <w:spacing w:before="120" w:beforeAutospacing="0" w:after="120" w:afterAutospacing="0"/>
        <w:ind w:firstLine="720"/>
        <w:jc w:val="both"/>
        <w:rPr>
          <w:sz w:val="28"/>
          <w:szCs w:val="28"/>
          <w:lang w:val="vi-VN"/>
        </w:rPr>
      </w:pPr>
      <w:r>
        <w:rPr>
          <w:sz w:val="28"/>
          <w:szCs w:val="28"/>
        </w:rPr>
        <w:t xml:space="preserve">- </w:t>
      </w:r>
      <w:r w:rsidR="00BB4ABB" w:rsidRPr="006A4479">
        <w:rPr>
          <w:sz w:val="28"/>
          <w:szCs w:val="28"/>
          <w:lang w:val="vi-VN"/>
        </w:rPr>
        <w:t>Vốn đị</w:t>
      </w:r>
      <w:r w:rsidR="00FD6420">
        <w:rPr>
          <w:sz w:val="28"/>
          <w:szCs w:val="28"/>
          <w:lang w:val="vi-VN"/>
        </w:rPr>
        <w:t xml:space="preserve">a phương: </w:t>
      </w:r>
      <w:r w:rsidR="00BB4ABB" w:rsidRPr="006A4479">
        <w:rPr>
          <w:sz w:val="28"/>
          <w:szCs w:val="28"/>
          <w:lang w:val="vi-VN"/>
        </w:rPr>
        <w:t>56.601 triệu đồng.</w:t>
      </w:r>
    </w:p>
    <w:p w:rsidR="00BB4ABB" w:rsidRPr="006A4479" w:rsidRDefault="00033D94" w:rsidP="00A90ABC">
      <w:pPr>
        <w:pStyle w:val="NormalWeb"/>
        <w:shd w:val="clear" w:color="auto" w:fill="FFFFFF"/>
        <w:spacing w:before="120" w:beforeAutospacing="0" w:after="120" w:afterAutospacing="0"/>
        <w:ind w:firstLine="720"/>
        <w:jc w:val="both"/>
        <w:rPr>
          <w:sz w:val="28"/>
          <w:szCs w:val="28"/>
          <w:lang w:val="vi-VN"/>
        </w:rPr>
      </w:pPr>
      <w:r>
        <w:rPr>
          <w:sz w:val="28"/>
          <w:szCs w:val="28"/>
        </w:rPr>
        <w:t>b) T</w:t>
      </w:r>
      <w:r w:rsidR="00BB4ABB" w:rsidRPr="006A4479">
        <w:rPr>
          <w:sz w:val="28"/>
          <w:szCs w:val="28"/>
          <w:lang w:val="vi-VN"/>
        </w:rPr>
        <w:t xml:space="preserve">hời gian thực hiện: </w:t>
      </w:r>
      <w:r w:rsidR="00686751">
        <w:rPr>
          <w:sz w:val="28"/>
          <w:szCs w:val="28"/>
        </w:rPr>
        <w:t>n</w:t>
      </w:r>
      <w:r w:rsidR="00BB4ABB" w:rsidRPr="006A4479">
        <w:rPr>
          <w:sz w:val="28"/>
          <w:szCs w:val="28"/>
          <w:lang w:val="vi-VN"/>
        </w:rPr>
        <w:t>ăm 2018 - 2020.</w:t>
      </w:r>
    </w:p>
    <w:p w:rsidR="00BB4ABB" w:rsidRPr="00267B75" w:rsidRDefault="00BB4ABB" w:rsidP="00A90ABC">
      <w:pPr>
        <w:pStyle w:val="NormalWeb"/>
        <w:shd w:val="clear" w:color="auto" w:fill="FFFFFF"/>
        <w:spacing w:before="120" w:beforeAutospacing="0" w:after="120" w:afterAutospacing="0"/>
        <w:ind w:firstLine="720"/>
        <w:jc w:val="both"/>
        <w:rPr>
          <w:b/>
          <w:sz w:val="28"/>
          <w:szCs w:val="28"/>
        </w:rPr>
      </w:pPr>
      <w:r w:rsidRPr="006A4479">
        <w:rPr>
          <w:b/>
          <w:sz w:val="28"/>
          <w:szCs w:val="28"/>
          <w:lang w:val="vi-VN"/>
        </w:rPr>
        <w:t>2. Nội dung điều chỉ</w:t>
      </w:r>
      <w:r w:rsidR="00267B75">
        <w:rPr>
          <w:b/>
          <w:sz w:val="28"/>
          <w:szCs w:val="28"/>
          <w:lang w:val="vi-VN"/>
        </w:rPr>
        <w:t>nh</w:t>
      </w:r>
      <w:bookmarkStart w:id="0" w:name="_GoBack"/>
      <w:bookmarkEnd w:id="0"/>
    </w:p>
    <w:p w:rsidR="00BB4ABB" w:rsidRPr="005C62EA" w:rsidRDefault="00033D94" w:rsidP="00A90ABC">
      <w:pPr>
        <w:pStyle w:val="NormalWeb"/>
        <w:shd w:val="clear" w:color="auto" w:fill="FFFFFF"/>
        <w:spacing w:before="120" w:beforeAutospacing="0" w:after="120" w:afterAutospacing="0"/>
        <w:ind w:firstLine="720"/>
        <w:jc w:val="both"/>
        <w:rPr>
          <w:sz w:val="28"/>
          <w:szCs w:val="28"/>
          <w:lang w:val="vi-VN"/>
        </w:rPr>
      </w:pPr>
      <w:r>
        <w:rPr>
          <w:sz w:val="28"/>
          <w:szCs w:val="28"/>
        </w:rPr>
        <w:t>a) T</w:t>
      </w:r>
      <w:r w:rsidR="00BB4ABB" w:rsidRPr="00F157C0">
        <w:rPr>
          <w:sz w:val="28"/>
          <w:szCs w:val="28"/>
          <w:lang w:val="vi-VN"/>
        </w:rPr>
        <w:t>ổng</w:t>
      </w:r>
      <w:r w:rsidR="00BB4ABB" w:rsidRPr="005C62EA">
        <w:rPr>
          <w:sz w:val="28"/>
          <w:szCs w:val="28"/>
          <w:lang w:val="vi-VN"/>
        </w:rPr>
        <w:t xml:space="preserve"> vốn thực hiện dự án: 183.193 triệu đồng (Một trăm tám mươi ba tỷ một trăm chín mươi ba triệu đồng), từ nguồn vốn ngân sách </w:t>
      </w:r>
      <w:r w:rsidR="00686751">
        <w:rPr>
          <w:sz w:val="28"/>
          <w:szCs w:val="28"/>
        </w:rPr>
        <w:t>T</w:t>
      </w:r>
      <w:r w:rsidR="00BB4ABB" w:rsidRPr="005C62EA">
        <w:rPr>
          <w:sz w:val="28"/>
          <w:szCs w:val="28"/>
          <w:lang w:val="vi-VN"/>
        </w:rPr>
        <w:t>rung ương và ngân sách địa phương, trong đó:</w:t>
      </w:r>
    </w:p>
    <w:p w:rsidR="00BB4ABB" w:rsidRPr="005C62EA" w:rsidRDefault="00033D94" w:rsidP="00A90ABC">
      <w:pPr>
        <w:pStyle w:val="NormalWeb"/>
        <w:shd w:val="clear" w:color="auto" w:fill="FFFFFF"/>
        <w:spacing w:before="120" w:beforeAutospacing="0" w:after="120" w:afterAutospacing="0"/>
        <w:ind w:firstLine="720"/>
        <w:jc w:val="both"/>
        <w:rPr>
          <w:sz w:val="28"/>
          <w:szCs w:val="28"/>
          <w:lang w:val="vi-VN"/>
        </w:rPr>
      </w:pPr>
      <w:r>
        <w:rPr>
          <w:sz w:val="28"/>
          <w:szCs w:val="28"/>
        </w:rPr>
        <w:t>- V</w:t>
      </w:r>
      <w:r w:rsidR="00BB4ABB" w:rsidRPr="005C62EA">
        <w:rPr>
          <w:sz w:val="28"/>
          <w:szCs w:val="28"/>
          <w:lang w:val="vi-VN"/>
        </w:rPr>
        <w:t>ốn Trung ương: 108.399 triệu đồng.</w:t>
      </w:r>
    </w:p>
    <w:p w:rsidR="00BB4ABB" w:rsidRPr="005C62EA" w:rsidRDefault="00033D94" w:rsidP="00A90ABC">
      <w:pPr>
        <w:pStyle w:val="NormalWeb"/>
        <w:shd w:val="clear" w:color="auto" w:fill="FFFFFF"/>
        <w:spacing w:before="120" w:beforeAutospacing="0" w:after="120" w:afterAutospacing="0"/>
        <w:ind w:firstLine="720"/>
        <w:jc w:val="both"/>
        <w:rPr>
          <w:sz w:val="28"/>
          <w:szCs w:val="28"/>
          <w:lang w:val="vi-VN"/>
        </w:rPr>
      </w:pPr>
      <w:r>
        <w:rPr>
          <w:sz w:val="28"/>
          <w:szCs w:val="28"/>
        </w:rPr>
        <w:lastRenderedPageBreak/>
        <w:t>- V</w:t>
      </w:r>
      <w:r w:rsidR="00BB4ABB" w:rsidRPr="005C62EA">
        <w:rPr>
          <w:sz w:val="28"/>
          <w:szCs w:val="28"/>
          <w:lang w:val="vi-VN"/>
        </w:rPr>
        <w:t>ốn đị</w:t>
      </w:r>
      <w:r w:rsidR="00636621">
        <w:rPr>
          <w:sz w:val="28"/>
          <w:szCs w:val="28"/>
          <w:lang w:val="vi-VN"/>
        </w:rPr>
        <w:t xml:space="preserve">a phương: </w:t>
      </w:r>
      <w:r w:rsidR="00BB4ABB" w:rsidRPr="005C62EA">
        <w:rPr>
          <w:sz w:val="28"/>
          <w:szCs w:val="28"/>
          <w:lang w:val="vi-VN"/>
        </w:rPr>
        <w:t>74.794 triệu đồng.</w:t>
      </w:r>
    </w:p>
    <w:p w:rsidR="00BB4ABB" w:rsidRPr="005C62EA" w:rsidRDefault="00033D94" w:rsidP="00A90ABC">
      <w:pPr>
        <w:pStyle w:val="NormalWeb"/>
        <w:shd w:val="clear" w:color="auto" w:fill="FFFFFF"/>
        <w:spacing w:before="120" w:beforeAutospacing="0" w:after="120" w:afterAutospacing="0"/>
        <w:ind w:firstLine="720"/>
        <w:jc w:val="both"/>
        <w:rPr>
          <w:sz w:val="28"/>
          <w:szCs w:val="28"/>
          <w:lang w:val="vi-VN"/>
        </w:rPr>
      </w:pPr>
      <w:r>
        <w:rPr>
          <w:sz w:val="28"/>
          <w:szCs w:val="28"/>
        </w:rPr>
        <w:t>b) T</w:t>
      </w:r>
      <w:r w:rsidR="00BB4ABB" w:rsidRPr="00F157C0">
        <w:rPr>
          <w:sz w:val="28"/>
          <w:szCs w:val="28"/>
          <w:lang w:val="vi-VN"/>
        </w:rPr>
        <w:t>hời gian thực hiện:</w:t>
      </w:r>
      <w:r w:rsidR="00BB4ABB" w:rsidRPr="005C62EA">
        <w:rPr>
          <w:sz w:val="28"/>
          <w:szCs w:val="28"/>
          <w:lang w:val="vi-VN"/>
        </w:rPr>
        <w:t xml:space="preserve"> </w:t>
      </w:r>
      <w:r w:rsidR="00686751">
        <w:rPr>
          <w:sz w:val="28"/>
          <w:szCs w:val="28"/>
        </w:rPr>
        <w:t>n</w:t>
      </w:r>
      <w:r w:rsidR="00BB4ABB" w:rsidRPr="005C62EA">
        <w:rPr>
          <w:sz w:val="28"/>
          <w:szCs w:val="28"/>
          <w:lang w:val="vi-VN"/>
        </w:rPr>
        <w:t>ăm 2018 - 2021.</w:t>
      </w:r>
    </w:p>
    <w:p w:rsidR="009F4D19" w:rsidRPr="009F4D19" w:rsidRDefault="00A90ABC" w:rsidP="00A90ABC">
      <w:pPr>
        <w:spacing w:before="120" w:after="120"/>
        <w:ind w:firstLine="720"/>
        <w:jc w:val="both"/>
        <w:rPr>
          <w:color w:val="000000"/>
          <w:sz w:val="28"/>
          <w:szCs w:val="28"/>
          <w:lang w:val="vi-VN"/>
        </w:rPr>
      </w:pPr>
      <w:r w:rsidRPr="001A5475">
        <w:rPr>
          <w:b/>
          <w:color w:val="000000"/>
          <w:sz w:val="28"/>
          <w:szCs w:val="28"/>
        </w:rPr>
        <w:t xml:space="preserve">Điều </w:t>
      </w:r>
      <w:r>
        <w:rPr>
          <w:b/>
          <w:color w:val="000000"/>
          <w:sz w:val="28"/>
          <w:szCs w:val="28"/>
        </w:rPr>
        <w:t>2</w:t>
      </w:r>
      <w:r w:rsidRPr="001A5475">
        <w:rPr>
          <w:b/>
          <w:color w:val="000000"/>
          <w:sz w:val="28"/>
          <w:szCs w:val="28"/>
        </w:rPr>
        <w:t xml:space="preserve">. </w:t>
      </w:r>
      <w:r w:rsidRPr="001A5475">
        <w:rPr>
          <w:color w:val="000000"/>
          <w:sz w:val="28"/>
          <w:szCs w:val="28"/>
        </w:rPr>
        <w:t>Hội đồng nhân dân tỉnh giao Ủy ban nhân d</w:t>
      </w:r>
      <w:r>
        <w:rPr>
          <w:color w:val="000000"/>
          <w:sz w:val="28"/>
          <w:szCs w:val="28"/>
        </w:rPr>
        <w:t>ân tỉnh tổ chức thực hiện Nghị q</w:t>
      </w:r>
      <w:r w:rsidRPr="001A5475">
        <w:rPr>
          <w:color w:val="000000"/>
          <w:sz w:val="28"/>
          <w:szCs w:val="28"/>
        </w:rPr>
        <w:t>uyết</w:t>
      </w:r>
      <w:r w:rsidR="00212859">
        <w:rPr>
          <w:color w:val="000000"/>
          <w:sz w:val="28"/>
          <w:szCs w:val="28"/>
          <w:lang w:val="vi-VN"/>
        </w:rPr>
        <w:t xml:space="preserve"> theo quy định pháp luật.</w:t>
      </w:r>
    </w:p>
    <w:p w:rsidR="00A90ABC" w:rsidRDefault="00A90ABC" w:rsidP="00A90ABC">
      <w:pPr>
        <w:spacing w:before="120" w:after="120"/>
        <w:ind w:firstLine="720"/>
        <w:jc w:val="both"/>
        <w:rPr>
          <w:bCs/>
          <w:i/>
          <w:color w:val="000000"/>
          <w:sz w:val="28"/>
          <w:szCs w:val="28"/>
          <w:lang w:eastAsia="vi-VN"/>
        </w:rPr>
      </w:pPr>
      <w:r w:rsidRPr="001A5475">
        <w:rPr>
          <w:b/>
          <w:color w:val="000000"/>
          <w:sz w:val="28"/>
          <w:szCs w:val="28"/>
        </w:rPr>
        <w:t xml:space="preserve">Điều </w:t>
      </w:r>
      <w:r>
        <w:rPr>
          <w:b/>
          <w:color w:val="000000"/>
          <w:sz w:val="28"/>
          <w:szCs w:val="28"/>
        </w:rPr>
        <w:t>3</w:t>
      </w:r>
      <w:r w:rsidRPr="001A5475">
        <w:rPr>
          <w:b/>
          <w:color w:val="000000"/>
          <w:sz w:val="28"/>
          <w:szCs w:val="28"/>
        </w:rPr>
        <w:t xml:space="preserve">. </w:t>
      </w:r>
      <w:r w:rsidRPr="001A5475">
        <w:rPr>
          <w:color w:val="000000"/>
          <w:sz w:val="28"/>
          <w:szCs w:val="28"/>
        </w:rPr>
        <w:t>Thường trực Hội đồng nhân dân, các Ban Hội đồng nhân dân, Tổ đại biểu Hội đồng nhân dân và đại biểu Hội đồng nhân dân tỉnh giám sát quá trình thực hiện Nghị quyết.</w:t>
      </w:r>
    </w:p>
    <w:p w:rsidR="00A90ABC" w:rsidRDefault="00A90ABC" w:rsidP="00A90ABC">
      <w:pPr>
        <w:spacing w:before="120"/>
        <w:ind w:firstLine="720"/>
        <w:jc w:val="both"/>
        <w:rPr>
          <w:rFonts w:ascii="Arial" w:hAnsi="Arial" w:cs="Arial"/>
          <w:sz w:val="18"/>
          <w:szCs w:val="18"/>
          <w:lang w:eastAsia="vi-VN"/>
        </w:rPr>
      </w:pPr>
      <w:r w:rsidRPr="001A5475">
        <w:rPr>
          <w:color w:val="000000"/>
          <w:sz w:val="28"/>
          <w:szCs w:val="28"/>
        </w:rPr>
        <w:t>Nghị quyết này đã được Hội đồng</w:t>
      </w:r>
      <w:r>
        <w:rPr>
          <w:color w:val="000000"/>
          <w:sz w:val="28"/>
          <w:szCs w:val="28"/>
        </w:rPr>
        <w:t xml:space="preserve"> n</w:t>
      </w:r>
      <w:r w:rsidR="009F4D19">
        <w:rPr>
          <w:color w:val="000000"/>
          <w:sz w:val="28"/>
          <w:szCs w:val="28"/>
        </w:rPr>
        <w:t xml:space="preserve">hân dân tỉnh Hậu Giang Khóa IX </w:t>
      </w:r>
      <w:r w:rsidR="009F4D19">
        <w:rPr>
          <w:color w:val="000000"/>
          <w:sz w:val="28"/>
          <w:szCs w:val="28"/>
          <w:lang w:val="vi-VN"/>
        </w:rPr>
        <w:t>K</w:t>
      </w:r>
      <w:r>
        <w:rPr>
          <w:color w:val="000000"/>
          <w:sz w:val="28"/>
          <w:szCs w:val="28"/>
        </w:rPr>
        <w:t xml:space="preserve">ỳ họp thứ 17 </w:t>
      </w:r>
      <w:r w:rsidRPr="001A5475">
        <w:rPr>
          <w:color w:val="000000"/>
          <w:sz w:val="28"/>
          <w:szCs w:val="28"/>
        </w:rPr>
        <w:t>thông qua</w:t>
      </w:r>
      <w:r>
        <w:rPr>
          <w:color w:val="000000"/>
          <w:sz w:val="28"/>
          <w:szCs w:val="28"/>
        </w:rPr>
        <w:t xml:space="preserve"> và có hiệu lực </w:t>
      </w:r>
      <w:r w:rsidR="009F4D19">
        <w:rPr>
          <w:color w:val="000000"/>
          <w:sz w:val="28"/>
          <w:szCs w:val="28"/>
          <w:lang w:val="vi-VN"/>
        </w:rPr>
        <w:t xml:space="preserve">thi hành kể </w:t>
      </w:r>
      <w:r>
        <w:rPr>
          <w:color w:val="000000"/>
          <w:sz w:val="28"/>
          <w:szCs w:val="28"/>
        </w:rPr>
        <w:t>từ ngày 04 tháng 9 năm 2020</w:t>
      </w:r>
      <w:r w:rsidRPr="001A5475">
        <w:rPr>
          <w:color w:val="000000"/>
          <w:sz w:val="28"/>
          <w:szCs w:val="28"/>
        </w:rPr>
        <w:t>./.</w:t>
      </w:r>
      <w:r w:rsidRPr="008B4FFD">
        <w:rPr>
          <w:rFonts w:ascii="Arial" w:hAnsi="Arial" w:cs="Arial"/>
          <w:sz w:val="18"/>
          <w:szCs w:val="18"/>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10"/>
        <w:gridCol w:w="4076"/>
      </w:tblGrid>
      <w:tr w:rsidR="00A90ABC" w:rsidRPr="008B4FFD" w:rsidTr="00557047">
        <w:trPr>
          <w:tblCellSpacing w:w="0" w:type="dxa"/>
        </w:trPr>
        <w:tc>
          <w:tcPr>
            <w:tcW w:w="5210" w:type="dxa"/>
            <w:shd w:val="clear" w:color="auto" w:fill="FFFFFF"/>
            <w:tcMar>
              <w:top w:w="0" w:type="dxa"/>
              <w:left w:w="108" w:type="dxa"/>
              <w:bottom w:w="0" w:type="dxa"/>
              <w:right w:w="108" w:type="dxa"/>
            </w:tcMar>
          </w:tcPr>
          <w:p w:rsidR="00A90ABC" w:rsidRPr="005419D4" w:rsidRDefault="00A90ABC" w:rsidP="00557047">
            <w:pPr>
              <w:spacing w:line="234" w:lineRule="atLeast"/>
              <w:rPr>
                <w:color w:val="000000"/>
                <w:sz w:val="22"/>
                <w:szCs w:val="22"/>
                <w:lang w:val="vi-VN" w:eastAsia="vi-VN"/>
              </w:rPr>
            </w:pPr>
            <w:r w:rsidRPr="008B4FFD">
              <w:rPr>
                <w:rFonts w:ascii="Arial" w:hAnsi="Arial" w:cs="Arial"/>
                <w:sz w:val="18"/>
                <w:szCs w:val="18"/>
                <w:lang w:val="vi-VN" w:eastAsia="vi-VN"/>
              </w:rPr>
              <w:t> </w:t>
            </w:r>
            <w:r w:rsidRPr="008B4FFD">
              <w:rPr>
                <w:b/>
                <w:bCs/>
                <w:i/>
                <w:iCs/>
                <w:sz w:val="18"/>
                <w:szCs w:val="18"/>
                <w:lang w:val="vi-VN" w:eastAsia="vi-VN"/>
              </w:rPr>
              <w:br/>
            </w:r>
            <w:r w:rsidRPr="008B4FFD">
              <w:rPr>
                <w:b/>
                <w:bCs/>
                <w:i/>
                <w:iCs/>
                <w:lang w:val="vi-VN" w:eastAsia="vi-VN"/>
              </w:rPr>
              <w:t>Nơi nhận:</w:t>
            </w:r>
            <w:r w:rsidRPr="008B4FFD">
              <w:rPr>
                <w:b/>
                <w:bCs/>
                <w:i/>
                <w:iCs/>
                <w:sz w:val="22"/>
                <w:szCs w:val="22"/>
                <w:lang w:val="vi-VN" w:eastAsia="vi-VN"/>
              </w:rPr>
              <w:br/>
            </w:r>
            <w:r>
              <w:rPr>
                <w:color w:val="000000"/>
                <w:sz w:val="22"/>
                <w:szCs w:val="22"/>
                <w:lang w:val="vi-VN" w:eastAsia="vi-VN"/>
              </w:rPr>
              <w:t xml:space="preserve">- </w:t>
            </w:r>
            <w:r w:rsidRPr="005419D4">
              <w:rPr>
                <w:color w:val="000000"/>
                <w:sz w:val="22"/>
                <w:szCs w:val="22"/>
                <w:lang w:val="vi-VN" w:eastAsia="vi-VN"/>
              </w:rPr>
              <w:t>Văn phòng Quốc hội</w:t>
            </w:r>
            <w:r>
              <w:rPr>
                <w:color w:val="000000"/>
                <w:sz w:val="22"/>
                <w:szCs w:val="22"/>
                <w:lang w:val="vi-VN" w:eastAsia="vi-VN"/>
              </w:rPr>
              <w:t>;</w:t>
            </w:r>
            <w:r>
              <w:rPr>
                <w:color w:val="000000"/>
                <w:sz w:val="22"/>
                <w:szCs w:val="22"/>
                <w:lang w:val="vi-VN" w:eastAsia="vi-VN"/>
              </w:rPr>
              <w:br/>
              <w:t xml:space="preserve">- </w:t>
            </w:r>
            <w:r w:rsidRPr="005419D4">
              <w:rPr>
                <w:color w:val="000000"/>
                <w:sz w:val="22"/>
                <w:szCs w:val="22"/>
                <w:lang w:val="vi-VN" w:eastAsia="vi-VN"/>
              </w:rPr>
              <w:t xml:space="preserve">Văn phòng Chính phủ (HN </w:t>
            </w:r>
            <w:r w:rsidRPr="00FF0BA6">
              <w:rPr>
                <w:color w:val="000000"/>
                <w:sz w:val="22"/>
                <w:szCs w:val="22"/>
                <w:lang w:val="vi-VN" w:eastAsia="vi-VN"/>
              </w:rPr>
              <w:t>-</w:t>
            </w:r>
            <w:r w:rsidRPr="005419D4">
              <w:rPr>
                <w:color w:val="000000"/>
                <w:sz w:val="22"/>
                <w:szCs w:val="22"/>
                <w:lang w:val="vi-VN" w:eastAsia="vi-VN"/>
              </w:rPr>
              <w:t xml:space="preserve"> TP.HCM);</w:t>
            </w:r>
          </w:p>
          <w:p w:rsidR="00A90ABC" w:rsidRDefault="00A90ABC" w:rsidP="00557047">
            <w:pPr>
              <w:spacing w:line="234" w:lineRule="atLeast"/>
              <w:rPr>
                <w:color w:val="000000"/>
                <w:sz w:val="22"/>
                <w:szCs w:val="22"/>
                <w:lang w:eastAsia="vi-VN"/>
              </w:rPr>
            </w:pPr>
            <w:r w:rsidRPr="005419D4">
              <w:rPr>
                <w:color w:val="000000"/>
                <w:sz w:val="22"/>
                <w:szCs w:val="22"/>
                <w:lang w:val="vi-VN" w:eastAsia="vi-VN"/>
              </w:rPr>
              <w:t xml:space="preserve">- </w:t>
            </w:r>
            <w:r>
              <w:rPr>
                <w:color w:val="000000"/>
                <w:sz w:val="22"/>
                <w:szCs w:val="22"/>
                <w:lang w:val="vi-VN" w:eastAsia="vi-VN"/>
              </w:rPr>
              <w:t>Bộ </w:t>
            </w:r>
            <w:r>
              <w:rPr>
                <w:color w:val="000000"/>
                <w:sz w:val="22"/>
                <w:szCs w:val="22"/>
                <w:lang w:eastAsia="vi-VN"/>
              </w:rPr>
              <w:t>Kế hoạch và Đầu tư</w:t>
            </w:r>
            <w:r w:rsidRPr="005419D4">
              <w:rPr>
                <w:color w:val="000000"/>
                <w:sz w:val="22"/>
                <w:szCs w:val="22"/>
                <w:lang w:val="vi-VN" w:eastAsia="vi-VN"/>
              </w:rPr>
              <w:t>;</w:t>
            </w:r>
          </w:p>
          <w:p w:rsidR="00A90ABC" w:rsidRPr="005419D4" w:rsidRDefault="00A90ABC" w:rsidP="00557047">
            <w:pPr>
              <w:spacing w:line="234" w:lineRule="atLeast"/>
              <w:rPr>
                <w:color w:val="000000"/>
                <w:sz w:val="22"/>
                <w:szCs w:val="22"/>
                <w:lang w:val="vi-VN" w:eastAsia="vi-VN"/>
              </w:rPr>
            </w:pPr>
            <w:r>
              <w:rPr>
                <w:color w:val="000000"/>
                <w:sz w:val="22"/>
                <w:szCs w:val="22"/>
                <w:lang w:eastAsia="vi-VN"/>
              </w:rPr>
              <w:t>- Bộ Tài chính;</w:t>
            </w:r>
            <w:r>
              <w:rPr>
                <w:color w:val="000000"/>
                <w:sz w:val="22"/>
                <w:szCs w:val="22"/>
                <w:lang w:val="vi-VN" w:eastAsia="vi-VN"/>
              </w:rPr>
              <w:br/>
              <w:t>- TT</w:t>
            </w:r>
            <w:r w:rsidRPr="005419D4">
              <w:rPr>
                <w:color w:val="000000"/>
                <w:sz w:val="22"/>
                <w:szCs w:val="22"/>
                <w:lang w:val="vi-VN" w:eastAsia="vi-VN"/>
              </w:rPr>
              <w:t>:</w:t>
            </w:r>
            <w:r>
              <w:rPr>
                <w:color w:val="000000"/>
                <w:sz w:val="22"/>
                <w:szCs w:val="22"/>
                <w:lang w:val="vi-VN" w:eastAsia="vi-VN"/>
              </w:rPr>
              <w:t>TU,</w:t>
            </w:r>
            <w:r w:rsidRPr="005419D4">
              <w:rPr>
                <w:color w:val="000000"/>
                <w:sz w:val="22"/>
                <w:szCs w:val="22"/>
                <w:lang w:val="vi-VN" w:eastAsia="vi-VN"/>
              </w:rPr>
              <w:t xml:space="preserve"> </w:t>
            </w:r>
            <w:r>
              <w:rPr>
                <w:color w:val="000000"/>
                <w:sz w:val="22"/>
                <w:szCs w:val="22"/>
                <w:lang w:val="vi-VN" w:eastAsia="vi-VN"/>
              </w:rPr>
              <w:t>HĐND,</w:t>
            </w:r>
            <w:r w:rsidRPr="005419D4">
              <w:rPr>
                <w:color w:val="000000"/>
                <w:sz w:val="22"/>
                <w:szCs w:val="22"/>
                <w:lang w:val="vi-VN" w:eastAsia="vi-VN"/>
              </w:rPr>
              <w:t xml:space="preserve"> UBND tỉnh;</w:t>
            </w:r>
          </w:p>
          <w:p w:rsidR="00A90ABC" w:rsidRPr="005419D4" w:rsidRDefault="009F4D19" w:rsidP="00557047">
            <w:pPr>
              <w:widowControl w:val="0"/>
              <w:rPr>
                <w:sz w:val="22"/>
                <w:szCs w:val="22"/>
                <w:lang w:val="vi-VN"/>
              </w:rPr>
            </w:pPr>
            <w:r>
              <w:rPr>
                <w:sz w:val="22"/>
                <w:szCs w:val="22"/>
                <w:lang w:val="vi-VN"/>
              </w:rPr>
              <w:t>- Đại biểu Quốc hội</w:t>
            </w:r>
            <w:r w:rsidR="00A90ABC" w:rsidRPr="005419D4">
              <w:rPr>
                <w:sz w:val="22"/>
                <w:szCs w:val="22"/>
                <w:lang w:val="vi-VN"/>
              </w:rPr>
              <w:t xml:space="preserve"> tỉnh;</w:t>
            </w:r>
          </w:p>
          <w:p w:rsidR="00A90ABC" w:rsidRPr="005419D4" w:rsidRDefault="00A90ABC" w:rsidP="00557047">
            <w:pPr>
              <w:widowControl w:val="0"/>
              <w:rPr>
                <w:sz w:val="22"/>
                <w:szCs w:val="22"/>
                <w:lang w:val="vi-VN"/>
              </w:rPr>
            </w:pPr>
            <w:r w:rsidRPr="005419D4">
              <w:rPr>
                <w:sz w:val="22"/>
                <w:szCs w:val="22"/>
                <w:lang w:val="vi-VN"/>
              </w:rPr>
              <w:t>- Đại biểu HĐND tỉnh;</w:t>
            </w:r>
          </w:p>
          <w:p w:rsidR="00A90ABC" w:rsidRPr="005419D4" w:rsidRDefault="00A90ABC" w:rsidP="00557047">
            <w:pPr>
              <w:widowControl w:val="0"/>
              <w:rPr>
                <w:sz w:val="22"/>
                <w:szCs w:val="22"/>
                <w:lang w:val="vi-VN"/>
              </w:rPr>
            </w:pPr>
            <w:r w:rsidRPr="005419D4">
              <w:rPr>
                <w:sz w:val="22"/>
                <w:szCs w:val="22"/>
                <w:lang w:val="vi-VN"/>
              </w:rPr>
              <w:t>- UBMTTQ và các đoàn thể tỉnh;</w:t>
            </w:r>
          </w:p>
          <w:p w:rsidR="00A90ABC" w:rsidRPr="005419D4" w:rsidRDefault="00A90ABC" w:rsidP="00557047">
            <w:pPr>
              <w:widowControl w:val="0"/>
              <w:rPr>
                <w:sz w:val="22"/>
                <w:szCs w:val="22"/>
                <w:lang w:val="vi-VN"/>
              </w:rPr>
            </w:pPr>
            <w:r w:rsidRPr="005419D4">
              <w:rPr>
                <w:sz w:val="22"/>
                <w:szCs w:val="22"/>
                <w:lang w:val="vi-VN"/>
              </w:rPr>
              <w:t>- Sở, ban, ngành tỉnh;</w:t>
            </w:r>
          </w:p>
          <w:p w:rsidR="00A90ABC" w:rsidRPr="005419D4" w:rsidRDefault="00A90ABC" w:rsidP="00557047">
            <w:pPr>
              <w:widowControl w:val="0"/>
              <w:rPr>
                <w:sz w:val="22"/>
                <w:szCs w:val="22"/>
                <w:lang w:val="vi-VN"/>
              </w:rPr>
            </w:pPr>
            <w:r w:rsidRPr="005419D4">
              <w:rPr>
                <w:sz w:val="22"/>
                <w:szCs w:val="22"/>
                <w:lang w:val="vi-VN"/>
              </w:rPr>
              <w:t>- HĐND, UBND, UBMTTQ cấp huyện;</w:t>
            </w:r>
          </w:p>
          <w:p w:rsidR="00A90ABC" w:rsidRPr="005419D4" w:rsidRDefault="00A90ABC" w:rsidP="00557047">
            <w:pPr>
              <w:widowControl w:val="0"/>
              <w:rPr>
                <w:sz w:val="22"/>
                <w:szCs w:val="22"/>
                <w:lang w:val="vi-VN"/>
              </w:rPr>
            </w:pPr>
            <w:r w:rsidRPr="005419D4">
              <w:rPr>
                <w:sz w:val="22"/>
                <w:szCs w:val="22"/>
                <w:lang w:val="vi-VN"/>
              </w:rPr>
              <w:t xml:space="preserve">- Công </w:t>
            </w:r>
            <w:r>
              <w:rPr>
                <w:sz w:val="22"/>
                <w:szCs w:val="22"/>
              </w:rPr>
              <w:t>báo</w:t>
            </w:r>
            <w:r w:rsidRPr="005419D4">
              <w:rPr>
                <w:sz w:val="22"/>
                <w:szCs w:val="22"/>
                <w:lang w:val="vi-VN"/>
              </w:rPr>
              <w:t xml:space="preserve"> tỉnh;</w:t>
            </w:r>
          </w:p>
          <w:p w:rsidR="00A90ABC" w:rsidRPr="008B4FFD" w:rsidRDefault="00A90ABC" w:rsidP="00557047">
            <w:pPr>
              <w:widowControl w:val="0"/>
              <w:rPr>
                <w:sz w:val="22"/>
                <w:szCs w:val="22"/>
                <w:lang w:val="vi-VN"/>
              </w:rPr>
            </w:pPr>
            <w:r w:rsidRPr="008B4FFD">
              <w:rPr>
                <w:sz w:val="22"/>
                <w:szCs w:val="22"/>
                <w:lang w:val="vi-VN"/>
              </w:rPr>
              <w:t>- Cơ quan Báo, Đài tỉnh;</w:t>
            </w:r>
          </w:p>
          <w:p w:rsidR="00A90ABC" w:rsidRPr="005419D4" w:rsidRDefault="00A90ABC" w:rsidP="00557047">
            <w:pPr>
              <w:widowControl w:val="0"/>
              <w:rPr>
                <w:sz w:val="22"/>
                <w:szCs w:val="22"/>
                <w:lang w:val="vi-VN"/>
              </w:rPr>
            </w:pPr>
            <w:r w:rsidRPr="005419D4">
              <w:rPr>
                <w:sz w:val="22"/>
                <w:szCs w:val="22"/>
                <w:lang w:val="vi-VN"/>
              </w:rPr>
              <w:t>- Cổng Thông tin điện tử tỉnh;</w:t>
            </w:r>
          </w:p>
          <w:p w:rsidR="00A90ABC" w:rsidRPr="008B4FFD" w:rsidRDefault="00A90ABC" w:rsidP="00557047">
            <w:pPr>
              <w:spacing w:line="234" w:lineRule="atLeast"/>
              <w:rPr>
                <w:sz w:val="22"/>
                <w:szCs w:val="22"/>
                <w:lang w:eastAsia="vi-VN"/>
              </w:rPr>
            </w:pPr>
            <w:r w:rsidRPr="008B4FFD">
              <w:rPr>
                <w:sz w:val="22"/>
                <w:szCs w:val="22"/>
              </w:rPr>
              <w:t>- Lưu: VT.</w:t>
            </w:r>
          </w:p>
        </w:tc>
        <w:tc>
          <w:tcPr>
            <w:tcW w:w="4076" w:type="dxa"/>
            <w:shd w:val="clear" w:color="auto" w:fill="FFFFFF"/>
            <w:tcMar>
              <w:top w:w="0" w:type="dxa"/>
              <w:left w:w="108" w:type="dxa"/>
              <w:bottom w:w="0" w:type="dxa"/>
              <w:right w:w="108" w:type="dxa"/>
            </w:tcMar>
          </w:tcPr>
          <w:p w:rsidR="00A90ABC" w:rsidRPr="008B4FFD" w:rsidRDefault="00A90ABC" w:rsidP="00557047">
            <w:pPr>
              <w:spacing w:line="234" w:lineRule="atLeast"/>
              <w:jc w:val="center"/>
              <w:rPr>
                <w:b/>
                <w:bCs/>
                <w:sz w:val="28"/>
                <w:szCs w:val="28"/>
                <w:lang w:val="vi-VN" w:eastAsia="vi-VN"/>
              </w:rPr>
            </w:pPr>
          </w:p>
          <w:p w:rsidR="00A90ABC" w:rsidRPr="008B4FFD" w:rsidRDefault="00A90ABC" w:rsidP="00557047">
            <w:pPr>
              <w:spacing w:line="234" w:lineRule="atLeast"/>
              <w:jc w:val="center"/>
              <w:rPr>
                <w:b/>
                <w:bCs/>
                <w:sz w:val="28"/>
                <w:szCs w:val="28"/>
                <w:lang w:eastAsia="vi-VN"/>
              </w:rPr>
            </w:pPr>
            <w:r w:rsidRPr="008B4FFD">
              <w:rPr>
                <w:b/>
                <w:bCs/>
                <w:sz w:val="28"/>
                <w:szCs w:val="28"/>
                <w:lang w:val="vi-VN" w:eastAsia="vi-VN"/>
              </w:rPr>
              <w:t>CHỦ TỊCH</w:t>
            </w:r>
            <w:r w:rsidRPr="008B4FFD">
              <w:rPr>
                <w:b/>
                <w:bCs/>
                <w:sz w:val="28"/>
                <w:szCs w:val="28"/>
                <w:lang w:val="vi-VN" w:eastAsia="vi-VN"/>
              </w:rPr>
              <w:br/>
            </w:r>
            <w:r w:rsidRPr="008B4FFD">
              <w:rPr>
                <w:b/>
                <w:bCs/>
                <w:sz w:val="28"/>
                <w:szCs w:val="28"/>
                <w:lang w:val="vi-VN" w:eastAsia="vi-VN"/>
              </w:rPr>
              <w:br/>
            </w:r>
            <w:r w:rsidRPr="008B4FFD">
              <w:rPr>
                <w:b/>
                <w:bCs/>
                <w:sz w:val="28"/>
                <w:szCs w:val="28"/>
                <w:lang w:val="vi-VN" w:eastAsia="vi-VN"/>
              </w:rPr>
              <w:br/>
            </w:r>
          </w:p>
          <w:p w:rsidR="00A90ABC" w:rsidRPr="008B4FFD" w:rsidRDefault="00A90ABC" w:rsidP="00557047">
            <w:pPr>
              <w:spacing w:line="234" w:lineRule="atLeast"/>
              <w:jc w:val="center"/>
              <w:rPr>
                <w:b/>
                <w:bCs/>
                <w:sz w:val="28"/>
                <w:szCs w:val="28"/>
                <w:lang w:eastAsia="vi-VN"/>
              </w:rPr>
            </w:pPr>
          </w:p>
          <w:p w:rsidR="00A90ABC" w:rsidRPr="008B4FFD" w:rsidRDefault="00A90ABC" w:rsidP="00557047">
            <w:pPr>
              <w:spacing w:line="234" w:lineRule="atLeast"/>
              <w:jc w:val="center"/>
              <w:rPr>
                <w:sz w:val="28"/>
                <w:szCs w:val="28"/>
                <w:lang w:eastAsia="vi-VN"/>
              </w:rPr>
            </w:pPr>
            <w:r w:rsidRPr="008B4FFD">
              <w:rPr>
                <w:b/>
                <w:bCs/>
                <w:sz w:val="28"/>
                <w:szCs w:val="28"/>
                <w:lang w:val="vi-VN" w:eastAsia="vi-VN"/>
              </w:rPr>
              <w:br/>
            </w:r>
            <w:r w:rsidRPr="008B4FFD">
              <w:rPr>
                <w:b/>
                <w:bCs/>
                <w:sz w:val="28"/>
                <w:szCs w:val="28"/>
                <w:lang w:val="vi-VN" w:eastAsia="vi-VN"/>
              </w:rPr>
              <w:br/>
            </w:r>
            <w:r w:rsidRPr="008B4FFD">
              <w:rPr>
                <w:b/>
                <w:bCs/>
                <w:sz w:val="28"/>
                <w:szCs w:val="28"/>
                <w:lang w:eastAsia="vi-VN"/>
              </w:rPr>
              <w:t xml:space="preserve"> Huỳnh Thanh Tạo</w:t>
            </w:r>
          </w:p>
        </w:tc>
      </w:tr>
    </w:tbl>
    <w:p w:rsidR="00A90ABC" w:rsidRPr="00393077" w:rsidRDefault="00A90ABC" w:rsidP="00A37155">
      <w:pPr>
        <w:pStyle w:val="CommentText"/>
      </w:pPr>
    </w:p>
    <w:sectPr w:rsidR="00A90ABC" w:rsidRPr="00393077" w:rsidSect="00A90ABC">
      <w:headerReference w:type="even" r:id="rId9"/>
      <w:headerReference w:type="default" r:id="rId10"/>
      <w:footerReference w:type="even" r:id="rId11"/>
      <w:footerReference w:type="default" r:id="rId12"/>
      <w:footerReference w:type="first" r:id="rId13"/>
      <w:pgSz w:w="11909" w:h="16834" w:code="9"/>
      <w:pgMar w:top="1134" w:right="1134" w:bottom="1134" w:left="1701" w:header="454" w:footer="510"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7C6" w:rsidRDefault="009577C6">
      <w:r>
        <w:separator/>
      </w:r>
    </w:p>
  </w:endnote>
  <w:endnote w:type="continuationSeparator" w:id="0">
    <w:p w:rsidR="009577C6" w:rsidRDefault="0095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Tim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8" w:rsidRDefault="00EC62AA" w:rsidP="00950E48">
    <w:pPr>
      <w:pStyle w:val="Footer"/>
      <w:framePr w:wrap="auto" w:vAnchor="text" w:hAnchor="margin" w:xAlign="center" w:y="1"/>
      <w:rPr>
        <w:rStyle w:val="PageNumber"/>
      </w:rPr>
    </w:pPr>
    <w:r>
      <w:rPr>
        <w:rStyle w:val="PageNumber"/>
      </w:rPr>
      <w:fldChar w:fldCharType="begin"/>
    </w:r>
    <w:r w:rsidR="00433DE7">
      <w:rPr>
        <w:rStyle w:val="PageNumber"/>
      </w:rPr>
      <w:instrText xml:space="preserve">PAGE  </w:instrText>
    </w:r>
    <w:r>
      <w:rPr>
        <w:rStyle w:val="PageNumber"/>
      </w:rPr>
      <w:fldChar w:fldCharType="end"/>
    </w:r>
  </w:p>
  <w:p w:rsidR="00950E48" w:rsidRDefault="00950E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77" w:rsidRDefault="00393077">
    <w:pPr>
      <w:pStyle w:val="Footer"/>
      <w:jc w:val="right"/>
    </w:pPr>
  </w:p>
  <w:p w:rsidR="00950E48" w:rsidRDefault="00950E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77" w:rsidRDefault="00393077">
    <w:pPr>
      <w:pStyle w:val="Footer"/>
      <w:jc w:val="right"/>
    </w:pPr>
  </w:p>
  <w:p w:rsidR="00393077" w:rsidRDefault="00393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7C6" w:rsidRDefault="009577C6">
      <w:r>
        <w:separator/>
      </w:r>
    </w:p>
  </w:footnote>
  <w:footnote w:type="continuationSeparator" w:id="0">
    <w:p w:rsidR="009577C6" w:rsidRDefault="00957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8" w:rsidRDefault="00EC62AA" w:rsidP="00950E48">
    <w:pPr>
      <w:pStyle w:val="Header"/>
      <w:framePr w:wrap="auto" w:vAnchor="text" w:hAnchor="margin" w:xAlign="center" w:y="1"/>
      <w:rPr>
        <w:rStyle w:val="PageNumber"/>
        <w:rFonts w:eastAsia="Calibri"/>
      </w:rPr>
    </w:pPr>
    <w:r>
      <w:rPr>
        <w:rStyle w:val="PageNumber"/>
        <w:rFonts w:eastAsia="Calibri"/>
      </w:rPr>
      <w:fldChar w:fldCharType="begin"/>
    </w:r>
    <w:r w:rsidR="00433DE7">
      <w:rPr>
        <w:rStyle w:val="PageNumber"/>
        <w:rFonts w:eastAsia="Calibri"/>
      </w:rPr>
      <w:instrText xml:space="preserve">PAGE  </w:instrText>
    </w:r>
    <w:r>
      <w:rPr>
        <w:rStyle w:val="PageNumber"/>
        <w:rFonts w:eastAsia="Calibri"/>
      </w:rPr>
      <w:fldChar w:fldCharType="end"/>
    </w:r>
  </w:p>
  <w:p w:rsidR="00950E48" w:rsidRDefault="00950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8C" w:rsidRDefault="00EC62AA">
    <w:pPr>
      <w:pStyle w:val="Header"/>
      <w:jc w:val="center"/>
    </w:pPr>
    <w:r w:rsidRPr="00137137">
      <w:fldChar w:fldCharType="begin"/>
    </w:r>
    <w:r w:rsidR="0003148C" w:rsidRPr="00137137">
      <w:instrText xml:space="preserve"> PAGE   \* MERGEFORMAT </w:instrText>
    </w:r>
    <w:r w:rsidRPr="00137137">
      <w:fldChar w:fldCharType="separate"/>
    </w:r>
    <w:r w:rsidR="00267B75">
      <w:rPr>
        <w:noProof/>
      </w:rPr>
      <w:t>2</w:t>
    </w:r>
    <w:r w:rsidRPr="00137137">
      <w:fldChar w:fldCharType="end"/>
    </w:r>
  </w:p>
  <w:p w:rsidR="00950E48" w:rsidRDefault="00950E48" w:rsidP="00393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66FD"/>
    <w:multiLevelType w:val="hybridMultilevel"/>
    <w:tmpl w:val="99E447CE"/>
    <w:lvl w:ilvl="0" w:tplc="D7206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2F4443"/>
    <w:multiLevelType w:val="hybridMultilevel"/>
    <w:tmpl w:val="D640F434"/>
    <w:lvl w:ilvl="0" w:tplc="D2CEDF3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B93382"/>
    <w:multiLevelType w:val="hybridMultilevel"/>
    <w:tmpl w:val="1A720802"/>
    <w:lvl w:ilvl="0" w:tplc="2BD4AE3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7044727"/>
    <w:multiLevelType w:val="hybridMultilevel"/>
    <w:tmpl w:val="A37AF362"/>
    <w:lvl w:ilvl="0" w:tplc="C89EF2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46"/>
    <w:rsid w:val="00000A63"/>
    <w:rsid w:val="00001E87"/>
    <w:rsid w:val="00002584"/>
    <w:rsid w:val="000047D7"/>
    <w:rsid w:val="000118F2"/>
    <w:rsid w:val="000131F1"/>
    <w:rsid w:val="00014555"/>
    <w:rsid w:val="000151E2"/>
    <w:rsid w:val="00015D85"/>
    <w:rsid w:val="0001668B"/>
    <w:rsid w:val="000170B3"/>
    <w:rsid w:val="000204A6"/>
    <w:rsid w:val="000251EF"/>
    <w:rsid w:val="0003062D"/>
    <w:rsid w:val="00031102"/>
    <w:rsid w:val="0003148C"/>
    <w:rsid w:val="000314C0"/>
    <w:rsid w:val="00033D94"/>
    <w:rsid w:val="0003689B"/>
    <w:rsid w:val="0004057E"/>
    <w:rsid w:val="000409D3"/>
    <w:rsid w:val="000525F0"/>
    <w:rsid w:val="00055E57"/>
    <w:rsid w:val="00056D2C"/>
    <w:rsid w:val="0006046C"/>
    <w:rsid w:val="00060E2E"/>
    <w:rsid w:val="000627CE"/>
    <w:rsid w:val="00063033"/>
    <w:rsid w:val="0006646B"/>
    <w:rsid w:val="000666ED"/>
    <w:rsid w:val="00067EA1"/>
    <w:rsid w:val="00067FDC"/>
    <w:rsid w:val="00070C75"/>
    <w:rsid w:val="00071675"/>
    <w:rsid w:val="00075A6B"/>
    <w:rsid w:val="00075B50"/>
    <w:rsid w:val="000818BC"/>
    <w:rsid w:val="00084AF6"/>
    <w:rsid w:val="00086350"/>
    <w:rsid w:val="000868E9"/>
    <w:rsid w:val="00086FA8"/>
    <w:rsid w:val="000902C6"/>
    <w:rsid w:val="000919F3"/>
    <w:rsid w:val="00091C56"/>
    <w:rsid w:val="00093842"/>
    <w:rsid w:val="0009693C"/>
    <w:rsid w:val="000A11D0"/>
    <w:rsid w:val="000A3BBA"/>
    <w:rsid w:val="000A49EC"/>
    <w:rsid w:val="000B146A"/>
    <w:rsid w:val="000B15D1"/>
    <w:rsid w:val="000B167C"/>
    <w:rsid w:val="000B2C5B"/>
    <w:rsid w:val="000B3209"/>
    <w:rsid w:val="000B62BB"/>
    <w:rsid w:val="000C12C0"/>
    <w:rsid w:val="000C4150"/>
    <w:rsid w:val="000C6AE1"/>
    <w:rsid w:val="000C7915"/>
    <w:rsid w:val="000D1670"/>
    <w:rsid w:val="000D21C8"/>
    <w:rsid w:val="000D5B90"/>
    <w:rsid w:val="000D7D1C"/>
    <w:rsid w:val="000E395A"/>
    <w:rsid w:val="000E4F34"/>
    <w:rsid w:val="000E61C7"/>
    <w:rsid w:val="000E68B2"/>
    <w:rsid w:val="000F25D1"/>
    <w:rsid w:val="000F2F61"/>
    <w:rsid w:val="000F37E9"/>
    <w:rsid w:val="000F4631"/>
    <w:rsid w:val="000F4816"/>
    <w:rsid w:val="000F56DB"/>
    <w:rsid w:val="000F5DD6"/>
    <w:rsid w:val="000F6BF7"/>
    <w:rsid w:val="00101109"/>
    <w:rsid w:val="00101B16"/>
    <w:rsid w:val="00101FAD"/>
    <w:rsid w:val="001026D5"/>
    <w:rsid w:val="001056A1"/>
    <w:rsid w:val="001068CA"/>
    <w:rsid w:val="00106B99"/>
    <w:rsid w:val="001117F6"/>
    <w:rsid w:val="0011228E"/>
    <w:rsid w:val="0011250A"/>
    <w:rsid w:val="0011287D"/>
    <w:rsid w:val="0011455E"/>
    <w:rsid w:val="00114ACC"/>
    <w:rsid w:val="001165C1"/>
    <w:rsid w:val="00127B30"/>
    <w:rsid w:val="001306AC"/>
    <w:rsid w:val="001307CE"/>
    <w:rsid w:val="001308C2"/>
    <w:rsid w:val="00131009"/>
    <w:rsid w:val="00132DC1"/>
    <w:rsid w:val="00133044"/>
    <w:rsid w:val="001363AD"/>
    <w:rsid w:val="00136C16"/>
    <w:rsid w:val="00137137"/>
    <w:rsid w:val="001425C4"/>
    <w:rsid w:val="0014274C"/>
    <w:rsid w:val="0014339E"/>
    <w:rsid w:val="00143919"/>
    <w:rsid w:val="0014743A"/>
    <w:rsid w:val="00147621"/>
    <w:rsid w:val="001508B5"/>
    <w:rsid w:val="001511E1"/>
    <w:rsid w:val="00153EAC"/>
    <w:rsid w:val="001554D4"/>
    <w:rsid w:val="00156400"/>
    <w:rsid w:val="00160DD9"/>
    <w:rsid w:val="00161587"/>
    <w:rsid w:val="00161A51"/>
    <w:rsid w:val="00161C49"/>
    <w:rsid w:val="0016254A"/>
    <w:rsid w:val="00162E2D"/>
    <w:rsid w:val="0016530A"/>
    <w:rsid w:val="00165778"/>
    <w:rsid w:val="00166E31"/>
    <w:rsid w:val="00167DC4"/>
    <w:rsid w:val="001723CF"/>
    <w:rsid w:val="00173AA0"/>
    <w:rsid w:val="001757D1"/>
    <w:rsid w:val="001773A2"/>
    <w:rsid w:val="0018046A"/>
    <w:rsid w:val="001826BE"/>
    <w:rsid w:val="00182839"/>
    <w:rsid w:val="00184B50"/>
    <w:rsid w:val="0018720C"/>
    <w:rsid w:val="00190D55"/>
    <w:rsid w:val="0019286F"/>
    <w:rsid w:val="00195046"/>
    <w:rsid w:val="00196EDA"/>
    <w:rsid w:val="001A0945"/>
    <w:rsid w:val="001A103B"/>
    <w:rsid w:val="001A1D3B"/>
    <w:rsid w:val="001A20DA"/>
    <w:rsid w:val="001A2913"/>
    <w:rsid w:val="001A47B2"/>
    <w:rsid w:val="001B25BC"/>
    <w:rsid w:val="001B353B"/>
    <w:rsid w:val="001B3564"/>
    <w:rsid w:val="001B5D06"/>
    <w:rsid w:val="001C0825"/>
    <w:rsid w:val="001C1241"/>
    <w:rsid w:val="001C6488"/>
    <w:rsid w:val="001C729F"/>
    <w:rsid w:val="001D07C5"/>
    <w:rsid w:val="001D1514"/>
    <w:rsid w:val="001D1BA2"/>
    <w:rsid w:val="001D4BA1"/>
    <w:rsid w:val="001D4F47"/>
    <w:rsid w:val="001E245D"/>
    <w:rsid w:val="001E2726"/>
    <w:rsid w:val="001E2AE4"/>
    <w:rsid w:val="001E36E1"/>
    <w:rsid w:val="001E3F06"/>
    <w:rsid w:val="001E489A"/>
    <w:rsid w:val="001F0108"/>
    <w:rsid w:val="001F04AD"/>
    <w:rsid w:val="001F1B60"/>
    <w:rsid w:val="001F2160"/>
    <w:rsid w:val="001F56C4"/>
    <w:rsid w:val="001F579C"/>
    <w:rsid w:val="001F6B16"/>
    <w:rsid w:val="002001D0"/>
    <w:rsid w:val="0020083A"/>
    <w:rsid w:val="0020243E"/>
    <w:rsid w:val="002029DF"/>
    <w:rsid w:val="00202A8F"/>
    <w:rsid w:val="00203F95"/>
    <w:rsid w:val="0020410E"/>
    <w:rsid w:val="00205167"/>
    <w:rsid w:val="00210D7E"/>
    <w:rsid w:val="00212859"/>
    <w:rsid w:val="00217F6C"/>
    <w:rsid w:val="00224981"/>
    <w:rsid w:val="00225821"/>
    <w:rsid w:val="0022589B"/>
    <w:rsid w:val="00231A24"/>
    <w:rsid w:val="00231AC8"/>
    <w:rsid w:val="002351C7"/>
    <w:rsid w:val="00237246"/>
    <w:rsid w:val="002414BA"/>
    <w:rsid w:val="002443C2"/>
    <w:rsid w:val="002501D0"/>
    <w:rsid w:val="00250DE7"/>
    <w:rsid w:val="00250E2B"/>
    <w:rsid w:val="002525D8"/>
    <w:rsid w:val="00254845"/>
    <w:rsid w:val="0025524C"/>
    <w:rsid w:val="00255882"/>
    <w:rsid w:val="00255C05"/>
    <w:rsid w:val="0025628E"/>
    <w:rsid w:val="00257DB6"/>
    <w:rsid w:val="00262373"/>
    <w:rsid w:val="00263147"/>
    <w:rsid w:val="002631CE"/>
    <w:rsid w:val="00264C63"/>
    <w:rsid w:val="00264ED2"/>
    <w:rsid w:val="0026697B"/>
    <w:rsid w:val="00267B75"/>
    <w:rsid w:val="00270576"/>
    <w:rsid w:val="00284C0E"/>
    <w:rsid w:val="002860BE"/>
    <w:rsid w:val="00286251"/>
    <w:rsid w:val="00287640"/>
    <w:rsid w:val="002902AD"/>
    <w:rsid w:val="00292094"/>
    <w:rsid w:val="002931CA"/>
    <w:rsid w:val="00295C0F"/>
    <w:rsid w:val="00295F2D"/>
    <w:rsid w:val="00296732"/>
    <w:rsid w:val="0029731F"/>
    <w:rsid w:val="00297E4D"/>
    <w:rsid w:val="002A0D9B"/>
    <w:rsid w:val="002A0ECD"/>
    <w:rsid w:val="002A2B14"/>
    <w:rsid w:val="002A31CB"/>
    <w:rsid w:val="002A4B9F"/>
    <w:rsid w:val="002A51C2"/>
    <w:rsid w:val="002A58CD"/>
    <w:rsid w:val="002A67C0"/>
    <w:rsid w:val="002A791B"/>
    <w:rsid w:val="002B0EA4"/>
    <w:rsid w:val="002B14B8"/>
    <w:rsid w:val="002B530C"/>
    <w:rsid w:val="002B78D7"/>
    <w:rsid w:val="002B7EC5"/>
    <w:rsid w:val="002B7F06"/>
    <w:rsid w:val="002C0BFC"/>
    <w:rsid w:val="002C2182"/>
    <w:rsid w:val="002C250E"/>
    <w:rsid w:val="002C2DFB"/>
    <w:rsid w:val="002C4179"/>
    <w:rsid w:val="002C4DF4"/>
    <w:rsid w:val="002C4EF9"/>
    <w:rsid w:val="002C509F"/>
    <w:rsid w:val="002C6586"/>
    <w:rsid w:val="002D17AC"/>
    <w:rsid w:val="002D2060"/>
    <w:rsid w:val="002D35A8"/>
    <w:rsid w:val="002D3A89"/>
    <w:rsid w:val="002D4DD4"/>
    <w:rsid w:val="002D5AE6"/>
    <w:rsid w:val="002D74E3"/>
    <w:rsid w:val="002E20E1"/>
    <w:rsid w:val="002E4122"/>
    <w:rsid w:val="002F010C"/>
    <w:rsid w:val="002F0B1F"/>
    <w:rsid w:val="002F0D3F"/>
    <w:rsid w:val="002F2B0A"/>
    <w:rsid w:val="002F2F29"/>
    <w:rsid w:val="002F4103"/>
    <w:rsid w:val="002F7556"/>
    <w:rsid w:val="002F7BBB"/>
    <w:rsid w:val="0030029D"/>
    <w:rsid w:val="00300305"/>
    <w:rsid w:val="00301D7D"/>
    <w:rsid w:val="003026F9"/>
    <w:rsid w:val="00306202"/>
    <w:rsid w:val="00307D61"/>
    <w:rsid w:val="00307EA5"/>
    <w:rsid w:val="00311272"/>
    <w:rsid w:val="00311F43"/>
    <w:rsid w:val="0031731A"/>
    <w:rsid w:val="00320CA4"/>
    <w:rsid w:val="00320F56"/>
    <w:rsid w:val="0032291E"/>
    <w:rsid w:val="00323DC8"/>
    <w:rsid w:val="00326753"/>
    <w:rsid w:val="0033054B"/>
    <w:rsid w:val="00333725"/>
    <w:rsid w:val="003351AC"/>
    <w:rsid w:val="00335FE5"/>
    <w:rsid w:val="00336448"/>
    <w:rsid w:val="0033661C"/>
    <w:rsid w:val="0033748E"/>
    <w:rsid w:val="00337BDC"/>
    <w:rsid w:val="00340294"/>
    <w:rsid w:val="0034063E"/>
    <w:rsid w:val="00340CE7"/>
    <w:rsid w:val="003431B5"/>
    <w:rsid w:val="00344ACE"/>
    <w:rsid w:val="003457DB"/>
    <w:rsid w:val="00350397"/>
    <w:rsid w:val="00351C78"/>
    <w:rsid w:val="00353072"/>
    <w:rsid w:val="0035485F"/>
    <w:rsid w:val="003561BD"/>
    <w:rsid w:val="00357299"/>
    <w:rsid w:val="00360616"/>
    <w:rsid w:val="00363721"/>
    <w:rsid w:val="00363C48"/>
    <w:rsid w:val="00364417"/>
    <w:rsid w:val="003653AC"/>
    <w:rsid w:val="00366710"/>
    <w:rsid w:val="00367A28"/>
    <w:rsid w:val="00371F29"/>
    <w:rsid w:val="0037598A"/>
    <w:rsid w:val="003760E3"/>
    <w:rsid w:val="003764FA"/>
    <w:rsid w:val="0038063E"/>
    <w:rsid w:val="00383CA8"/>
    <w:rsid w:val="00386A45"/>
    <w:rsid w:val="00386F59"/>
    <w:rsid w:val="00391608"/>
    <w:rsid w:val="00393077"/>
    <w:rsid w:val="00393726"/>
    <w:rsid w:val="00393AC1"/>
    <w:rsid w:val="00396313"/>
    <w:rsid w:val="00397974"/>
    <w:rsid w:val="00397D3D"/>
    <w:rsid w:val="003A3F0C"/>
    <w:rsid w:val="003A7EF7"/>
    <w:rsid w:val="003B1376"/>
    <w:rsid w:val="003B1BCA"/>
    <w:rsid w:val="003B2DFF"/>
    <w:rsid w:val="003B764C"/>
    <w:rsid w:val="003C031F"/>
    <w:rsid w:val="003C05D2"/>
    <w:rsid w:val="003C2F1A"/>
    <w:rsid w:val="003C7E2A"/>
    <w:rsid w:val="003D0813"/>
    <w:rsid w:val="003D29CC"/>
    <w:rsid w:val="003D4A83"/>
    <w:rsid w:val="003D6E92"/>
    <w:rsid w:val="003D73AE"/>
    <w:rsid w:val="003E0021"/>
    <w:rsid w:val="003E0854"/>
    <w:rsid w:val="003E14BA"/>
    <w:rsid w:val="003E2787"/>
    <w:rsid w:val="003E4F42"/>
    <w:rsid w:val="003E58C4"/>
    <w:rsid w:val="003F2559"/>
    <w:rsid w:val="003F40B1"/>
    <w:rsid w:val="003F50D3"/>
    <w:rsid w:val="003F61D7"/>
    <w:rsid w:val="003F72A3"/>
    <w:rsid w:val="00401432"/>
    <w:rsid w:val="00402C7D"/>
    <w:rsid w:val="00403D8F"/>
    <w:rsid w:val="004057FC"/>
    <w:rsid w:val="00407F69"/>
    <w:rsid w:val="00410040"/>
    <w:rsid w:val="00415732"/>
    <w:rsid w:val="0041728C"/>
    <w:rsid w:val="0041751E"/>
    <w:rsid w:val="00421C27"/>
    <w:rsid w:val="004226F5"/>
    <w:rsid w:val="00426AE0"/>
    <w:rsid w:val="0042734C"/>
    <w:rsid w:val="004333AD"/>
    <w:rsid w:val="00433B50"/>
    <w:rsid w:val="00433DE7"/>
    <w:rsid w:val="004344BE"/>
    <w:rsid w:val="00434DF2"/>
    <w:rsid w:val="00436636"/>
    <w:rsid w:val="004401DC"/>
    <w:rsid w:val="00440668"/>
    <w:rsid w:val="0044432D"/>
    <w:rsid w:val="0044491A"/>
    <w:rsid w:val="00444F4A"/>
    <w:rsid w:val="00446EFA"/>
    <w:rsid w:val="00450239"/>
    <w:rsid w:val="0045054F"/>
    <w:rsid w:val="0045137C"/>
    <w:rsid w:val="00453654"/>
    <w:rsid w:val="00453922"/>
    <w:rsid w:val="00453D5E"/>
    <w:rsid w:val="0046439C"/>
    <w:rsid w:val="00474281"/>
    <w:rsid w:val="0048088F"/>
    <w:rsid w:val="004819F1"/>
    <w:rsid w:val="00481FE2"/>
    <w:rsid w:val="004859E2"/>
    <w:rsid w:val="00487216"/>
    <w:rsid w:val="00491907"/>
    <w:rsid w:val="004948E9"/>
    <w:rsid w:val="004976BF"/>
    <w:rsid w:val="004A03A9"/>
    <w:rsid w:val="004A2883"/>
    <w:rsid w:val="004A40CF"/>
    <w:rsid w:val="004A5E1E"/>
    <w:rsid w:val="004A61FB"/>
    <w:rsid w:val="004A69AA"/>
    <w:rsid w:val="004B2A53"/>
    <w:rsid w:val="004B3252"/>
    <w:rsid w:val="004B4815"/>
    <w:rsid w:val="004B4A44"/>
    <w:rsid w:val="004B6F3F"/>
    <w:rsid w:val="004B702A"/>
    <w:rsid w:val="004C19B9"/>
    <w:rsid w:val="004D14DA"/>
    <w:rsid w:val="004D1AB5"/>
    <w:rsid w:val="004D2210"/>
    <w:rsid w:val="004D6132"/>
    <w:rsid w:val="004D76B0"/>
    <w:rsid w:val="004E08F9"/>
    <w:rsid w:val="004E1BE8"/>
    <w:rsid w:val="004E2CBE"/>
    <w:rsid w:val="004E3E6A"/>
    <w:rsid w:val="004E627E"/>
    <w:rsid w:val="004E7461"/>
    <w:rsid w:val="004F170F"/>
    <w:rsid w:val="004F2366"/>
    <w:rsid w:val="004F294C"/>
    <w:rsid w:val="004F38EC"/>
    <w:rsid w:val="004F3919"/>
    <w:rsid w:val="004F3EC7"/>
    <w:rsid w:val="004F7ED6"/>
    <w:rsid w:val="00500C12"/>
    <w:rsid w:val="005027FC"/>
    <w:rsid w:val="00502983"/>
    <w:rsid w:val="00502E19"/>
    <w:rsid w:val="00506615"/>
    <w:rsid w:val="00506B12"/>
    <w:rsid w:val="00507613"/>
    <w:rsid w:val="00510969"/>
    <w:rsid w:val="005151F7"/>
    <w:rsid w:val="00515233"/>
    <w:rsid w:val="0051545A"/>
    <w:rsid w:val="0051550B"/>
    <w:rsid w:val="00520E88"/>
    <w:rsid w:val="00520FA5"/>
    <w:rsid w:val="00521B71"/>
    <w:rsid w:val="005309BC"/>
    <w:rsid w:val="005379C9"/>
    <w:rsid w:val="00540AE8"/>
    <w:rsid w:val="00540C2C"/>
    <w:rsid w:val="005417B1"/>
    <w:rsid w:val="00542081"/>
    <w:rsid w:val="005423B0"/>
    <w:rsid w:val="005428CE"/>
    <w:rsid w:val="005441BE"/>
    <w:rsid w:val="00545246"/>
    <w:rsid w:val="0054539F"/>
    <w:rsid w:val="00551F51"/>
    <w:rsid w:val="00553526"/>
    <w:rsid w:val="005550D4"/>
    <w:rsid w:val="00555903"/>
    <w:rsid w:val="005563D4"/>
    <w:rsid w:val="00560767"/>
    <w:rsid w:val="00562C64"/>
    <w:rsid w:val="00563CB9"/>
    <w:rsid w:val="00563F81"/>
    <w:rsid w:val="00564BCF"/>
    <w:rsid w:val="005667BA"/>
    <w:rsid w:val="00566C8E"/>
    <w:rsid w:val="005721E8"/>
    <w:rsid w:val="00575667"/>
    <w:rsid w:val="00575D36"/>
    <w:rsid w:val="00577DF9"/>
    <w:rsid w:val="00582C42"/>
    <w:rsid w:val="00585633"/>
    <w:rsid w:val="00586CF2"/>
    <w:rsid w:val="00590640"/>
    <w:rsid w:val="00592C34"/>
    <w:rsid w:val="005973CE"/>
    <w:rsid w:val="005A17A1"/>
    <w:rsid w:val="005A3F93"/>
    <w:rsid w:val="005A4520"/>
    <w:rsid w:val="005A5A78"/>
    <w:rsid w:val="005A6989"/>
    <w:rsid w:val="005A6EE7"/>
    <w:rsid w:val="005B0474"/>
    <w:rsid w:val="005B1E84"/>
    <w:rsid w:val="005B22A1"/>
    <w:rsid w:val="005B3810"/>
    <w:rsid w:val="005B4A4E"/>
    <w:rsid w:val="005B6659"/>
    <w:rsid w:val="005B712C"/>
    <w:rsid w:val="005C0584"/>
    <w:rsid w:val="005C0774"/>
    <w:rsid w:val="005C2FF8"/>
    <w:rsid w:val="005C46A4"/>
    <w:rsid w:val="005C5FDE"/>
    <w:rsid w:val="005C62EA"/>
    <w:rsid w:val="005C739D"/>
    <w:rsid w:val="005D05EA"/>
    <w:rsid w:val="005D3517"/>
    <w:rsid w:val="005D79E6"/>
    <w:rsid w:val="005D7C4F"/>
    <w:rsid w:val="005E0126"/>
    <w:rsid w:val="005E044D"/>
    <w:rsid w:val="005E2677"/>
    <w:rsid w:val="005E2ACD"/>
    <w:rsid w:val="005E6799"/>
    <w:rsid w:val="005E7E1B"/>
    <w:rsid w:val="005F1A79"/>
    <w:rsid w:val="005F2594"/>
    <w:rsid w:val="005F2C9A"/>
    <w:rsid w:val="005F45AE"/>
    <w:rsid w:val="005F5725"/>
    <w:rsid w:val="005F5A9F"/>
    <w:rsid w:val="005F7C4E"/>
    <w:rsid w:val="006105C3"/>
    <w:rsid w:val="006112CF"/>
    <w:rsid w:val="006154D7"/>
    <w:rsid w:val="006162C1"/>
    <w:rsid w:val="006229DE"/>
    <w:rsid w:val="00626A8A"/>
    <w:rsid w:val="00626DA1"/>
    <w:rsid w:val="00633F96"/>
    <w:rsid w:val="00634449"/>
    <w:rsid w:val="00636621"/>
    <w:rsid w:val="006402AB"/>
    <w:rsid w:val="0064076F"/>
    <w:rsid w:val="00640F30"/>
    <w:rsid w:val="00644645"/>
    <w:rsid w:val="0064647A"/>
    <w:rsid w:val="006478DC"/>
    <w:rsid w:val="00650B4B"/>
    <w:rsid w:val="00653606"/>
    <w:rsid w:val="006549FF"/>
    <w:rsid w:val="00660CAD"/>
    <w:rsid w:val="00663A24"/>
    <w:rsid w:val="00665E07"/>
    <w:rsid w:val="00667D98"/>
    <w:rsid w:val="00672C92"/>
    <w:rsid w:val="00675138"/>
    <w:rsid w:val="00676324"/>
    <w:rsid w:val="00680E4A"/>
    <w:rsid w:val="0068114A"/>
    <w:rsid w:val="00681387"/>
    <w:rsid w:val="0068183C"/>
    <w:rsid w:val="0068237B"/>
    <w:rsid w:val="00683575"/>
    <w:rsid w:val="00685885"/>
    <w:rsid w:val="00686751"/>
    <w:rsid w:val="0068678B"/>
    <w:rsid w:val="006867F7"/>
    <w:rsid w:val="00691EEC"/>
    <w:rsid w:val="0069253E"/>
    <w:rsid w:val="00692C2A"/>
    <w:rsid w:val="006946C7"/>
    <w:rsid w:val="00696EDA"/>
    <w:rsid w:val="00697DA8"/>
    <w:rsid w:val="006A2100"/>
    <w:rsid w:val="006A239B"/>
    <w:rsid w:val="006A4479"/>
    <w:rsid w:val="006A68E3"/>
    <w:rsid w:val="006B3197"/>
    <w:rsid w:val="006B3D11"/>
    <w:rsid w:val="006B42CB"/>
    <w:rsid w:val="006B7495"/>
    <w:rsid w:val="006C1E96"/>
    <w:rsid w:val="006C4895"/>
    <w:rsid w:val="006C4A51"/>
    <w:rsid w:val="006C5AF0"/>
    <w:rsid w:val="006D2A27"/>
    <w:rsid w:val="006D2C71"/>
    <w:rsid w:val="006D55ED"/>
    <w:rsid w:val="006E4F66"/>
    <w:rsid w:val="006E67C9"/>
    <w:rsid w:val="006E6CD3"/>
    <w:rsid w:val="006F202E"/>
    <w:rsid w:val="006F3533"/>
    <w:rsid w:val="006F6664"/>
    <w:rsid w:val="00700F5F"/>
    <w:rsid w:val="00704092"/>
    <w:rsid w:val="007050C2"/>
    <w:rsid w:val="00705B45"/>
    <w:rsid w:val="00707FDF"/>
    <w:rsid w:val="00710F72"/>
    <w:rsid w:val="00711E4E"/>
    <w:rsid w:val="00712DF9"/>
    <w:rsid w:val="007142AF"/>
    <w:rsid w:val="00714C9C"/>
    <w:rsid w:val="00715578"/>
    <w:rsid w:val="00716451"/>
    <w:rsid w:val="00716D14"/>
    <w:rsid w:val="00722B9E"/>
    <w:rsid w:val="00724596"/>
    <w:rsid w:val="007303EA"/>
    <w:rsid w:val="00731C8C"/>
    <w:rsid w:val="00733C77"/>
    <w:rsid w:val="00734DD6"/>
    <w:rsid w:val="00735944"/>
    <w:rsid w:val="00736053"/>
    <w:rsid w:val="0073636C"/>
    <w:rsid w:val="00737290"/>
    <w:rsid w:val="00737FEE"/>
    <w:rsid w:val="007406BE"/>
    <w:rsid w:val="0074323B"/>
    <w:rsid w:val="00746C9A"/>
    <w:rsid w:val="007500AE"/>
    <w:rsid w:val="00752D3E"/>
    <w:rsid w:val="007535E9"/>
    <w:rsid w:val="00753C38"/>
    <w:rsid w:val="007547E9"/>
    <w:rsid w:val="00754CD4"/>
    <w:rsid w:val="00755792"/>
    <w:rsid w:val="007569B1"/>
    <w:rsid w:val="007578A5"/>
    <w:rsid w:val="00760963"/>
    <w:rsid w:val="00762255"/>
    <w:rsid w:val="00762E27"/>
    <w:rsid w:val="007639F0"/>
    <w:rsid w:val="0076415F"/>
    <w:rsid w:val="007658D7"/>
    <w:rsid w:val="007737FE"/>
    <w:rsid w:val="00773924"/>
    <w:rsid w:val="007743F9"/>
    <w:rsid w:val="00774B77"/>
    <w:rsid w:val="00775655"/>
    <w:rsid w:val="007816D1"/>
    <w:rsid w:val="00781A72"/>
    <w:rsid w:val="00782084"/>
    <w:rsid w:val="00784952"/>
    <w:rsid w:val="00784E6A"/>
    <w:rsid w:val="00785691"/>
    <w:rsid w:val="00785722"/>
    <w:rsid w:val="007859E6"/>
    <w:rsid w:val="00787773"/>
    <w:rsid w:val="00790800"/>
    <w:rsid w:val="007961E5"/>
    <w:rsid w:val="00796BC2"/>
    <w:rsid w:val="007971B6"/>
    <w:rsid w:val="00797258"/>
    <w:rsid w:val="00797830"/>
    <w:rsid w:val="007A5712"/>
    <w:rsid w:val="007A60AC"/>
    <w:rsid w:val="007A738D"/>
    <w:rsid w:val="007A793D"/>
    <w:rsid w:val="007C1C5E"/>
    <w:rsid w:val="007C4444"/>
    <w:rsid w:val="007C6CAC"/>
    <w:rsid w:val="007C6CD3"/>
    <w:rsid w:val="007C7A7A"/>
    <w:rsid w:val="007D4453"/>
    <w:rsid w:val="007D73BE"/>
    <w:rsid w:val="007E4F2C"/>
    <w:rsid w:val="007E7F8F"/>
    <w:rsid w:val="007F1FC7"/>
    <w:rsid w:val="007F4ECD"/>
    <w:rsid w:val="007F5851"/>
    <w:rsid w:val="007F7093"/>
    <w:rsid w:val="00802ECA"/>
    <w:rsid w:val="00803734"/>
    <w:rsid w:val="00810F9A"/>
    <w:rsid w:val="00811C6A"/>
    <w:rsid w:val="00812F87"/>
    <w:rsid w:val="00814F48"/>
    <w:rsid w:val="00815B46"/>
    <w:rsid w:val="0081744B"/>
    <w:rsid w:val="00824BB8"/>
    <w:rsid w:val="00825244"/>
    <w:rsid w:val="00825A08"/>
    <w:rsid w:val="00826C47"/>
    <w:rsid w:val="00827982"/>
    <w:rsid w:val="00831352"/>
    <w:rsid w:val="00832B50"/>
    <w:rsid w:val="00834382"/>
    <w:rsid w:val="008363B4"/>
    <w:rsid w:val="00841E3C"/>
    <w:rsid w:val="008424C1"/>
    <w:rsid w:val="0084321E"/>
    <w:rsid w:val="00844F44"/>
    <w:rsid w:val="008467DB"/>
    <w:rsid w:val="008478C9"/>
    <w:rsid w:val="0085516B"/>
    <w:rsid w:val="008600FB"/>
    <w:rsid w:val="00862A37"/>
    <w:rsid w:val="00862FA9"/>
    <w:rsid w:val="00864850"/>
    <w:rsid w:val="008653DE"/>
    <w:rsid w:val="00866D7C"/>
    <w:rsid w:val="00870109"/>
    <w:rsid w:val="008714E9"/>
    <w:rsid w:val="008715F9"/>
    <w:rsid w:val="00872ECC"/>
    <w:rsid w:val="0088012C"/>
    <w:rsid w:val="00882AE2"/>
    <w:rsid w:val="00882FF3"/>
    <w:rsid w:val="0088344D"/>
    <w:rsid w:val="008834D0"/>
    <w:rsid w:val="00884547"/>
    <w:rsid w:val="008863D6"/>
    <w:rsid w:val="00891E9B"/>
    <w:rsid w:val="00892FB8"/>
    <w:rsid w:val="00895E56"/>
    <w:rsid w:val="00897441"/>
    <w:rsid w:val="008A0ED8"/>
    <w:rsid w:val="008A3A5A"/>
    <w:rsid w:val="008A6D55"/>
    <w:rsid w:val="008B2110"/>
    <w:rsid w:val="008B3B87"/>
    <w:rsid w:val="008B5E78"/>
    <w:rsid w:val="008B74D4"/>
    <w:rsid w:val="008C09E6"/>
    <w:rsid w:val="008C0F47"/>
    <w:rsid w:val="008C1840"/>
    <w:rsid w:val="008C3BC2"/>
    <w:rsid w:val="008C4559"/>
    <w:rsid w:val="008C7765"/>
    <w:rsid w:val="008D79AC"/>
    <w:rsid w:val="008D7FA7"/>
    <w:rsid w:val="008E263F"/>
    <w:rsid w:val="008E31BC"/>
    <w:rsid w:val="008E55EF"/>
    <w:rsid w:val="008E579E"/>
    <w:rsid w:val="008E71DF"/>
    <w:rsid w:val="008E7A08"/>
    <w:rsid w:val="008F15FE"/>
    <w:rsid w:val="008F64AF"/>
    <w:rsid w:val="008F66A1"/>
    <w:rsid w:val="00901C57"/>
    <w:rsid w:val="00904062"/>
    <w:rsid w:val="009044DE"/>
    <w:rsid w:val="00906EF5"/>
    <w:rsid w:val="009104EF"/>
    <w:rsid w:val="009122D1"/>
    <w:rsid w:val="00913B05"/>
    <w:rsid w:val="00916B05"/>
    <w:rsid w:val="00917732"/>
    <w:rsid w:val="00917947"/>
    <w:rsid w:val="00922489"/>
    <w:rsid w:val="00924634"/>
    <w:rsid w:val="009246AE"/>
    <w:rsid w:val="009260D7"/>
    <w:rsid w:val="00926234"/>
    <w:rsid w:val="00934EE8"/>
    <w:rsid w:val="00935684"/>
    <w:rsid w:val="0093735B"/>
    <w:rsid w:val="00940AF0"/>
    <w:rsid w:val="00940BD6"/>
    <w:rsid w:val="00940D30"/>
    <w:rsid w:val="00941619"/>
    <w:rsid w:val="00943B21"/>
    <w:rsid w:val="009464DE"/>
    <w:rsid w:val="00950472"/>
    <w:rsid w:val="009504CC"/>
    <w:rsid w:val="00950E48"/>
    <w:rsid w:val="009546D8"/>
    <w:rsid w:val="0095643E"/>
    <w:rsid w:val="009577C6"/>
    <w:rsid w:val="00960F60"/>
    <w:rsid w:val="00961494"/>
    <w:rsid w:val="00962703"/>
    <w:rsid w:val="009651C6"/>
    <w:rsid w:val="00966560"/>
    <w:rsid w:val="00970D7F"/>
    <w:rsid w:val="00970F88"/>
    <w:rsid w:val="0097161A"/>
    <w:rsid w:val="00972655"/>
    <w:rsid w:val="00972C2F"/>
    <w:rsid w:val="00974906"/>
    <w:rsid w:val="00975118"/>
    <w:rsid w:val="009753CB"/>
    <w:rsid w:val="00976F8C"/>
    <w:rsid w:val="0098087B"/>
    <w:rsid w:val="009815EE"/>
    <w:rsid w:val="00983A48"/>
    <w:rsid w:val="009842C1"/>
    <w:rsid w:val="009851ED"/>
    <w:rsid w:val="0098581B"/>
    <w:rsid w:val="0098619D"/>
    <w:rsid w:val="009876F6"/>
    <w:rsid w:val="009908F8"/>
    <w:rsid w:val="00990C9E"/>
    <w:rsid w:val="00992929"/>
    <w:rsid w:val="00995A45"/>
    <w:rsid w:val="009A0566"/>
    <w:rsid w:val="009A1EDF"/>
    <w:rsid w:val="009A26EA"/>
    <w:rsid w:val="009A6A80"/>
    <w:rsid w:val="009A71E1"/>
    <w:rsid w:val="009A75A0"/>
    <w:rsid w:val="009B04DB"/>
    <w:rsid w:val="009B08AD"/>
    <w:rsid w:val="009B3E60"/>
    <w:rsid w:val="009B4202"/>
    <w:rsid w:val="009B6868"/>
    <w:rsid w:val="009B69AA"/>
    <w:rsid w:val="009B75D9"/>
    <w:rsid w:val="009B775D"/>
    <w:rsid w:val="009C063E"/>
    <w:rsid w:val="009C0DCA"/>
    <w:rsid w:val="009C19CD"/>
    <w:rsid w:val="009C4060"/>
    <w:rsid w:val="009C51CE"/>
    <w:rsid w:val="009C5AC4"/>
    <w:rsid w:val="009C5AF3"/>
    <w:rsid w:val="009D0075"/>
    <w:rsid w:val="009D0BBC"/>
    <w:rsid w:val="009D2DB0"/>
    <w:rsid w:val="009D359A"/>
    <w:rsid w:val="009D4861"/>
    <w:rsid w:val="009D543A"/>
    <w:rsid w:val="009E2308"/>
    <w:rsid w:val="009E389F"/>
    <w:rsid w:val="009E785B"/>
    <w:rsid w:val="009F1636"/>
    <w:rsid w:val="009F1728"/>
    <w:rsid w:val="009F2B99"/>
    <w:rsid w:val="009F3196"/>
    <w:rsid w:val="009F363C"/>
    <w:rsid w:val="009F4020"/>
    <w:rsid w:val="009F4D19"/>
    <w:rsid w:val="009F548D"/>
    <w:rsid w:val="009F776F"/>
    <w:rsid w:val="00A004DC"/>
    <w:rsid w:val="00A02BC5"/>
    <w:rsid w:val="00A05A60"/>
    <w:rsid w:val="00A06379"/>
    <w:rsid w:val="00A1043F"/>
    <w:rsid w:val="00A120F9"/>
    <w:rsid w:val="00A14D7B"/>
    <w:rsid w:val="00A15A6B"/>
    <w:rsid w:val="00A1655D"/>
    <w:rsid w:val="00A16A78"/>
    <w:rsid w:val="00A1776A"/>
    <w:rsid w:val="00A31D50"/>
    <w:rsid w:val="00A342F7"/>
    <w:rsid w:val="00A349CF"/>
    <w:rsid w:val="00A35B8F"/>
    <w:rsid w:val="00A363ED"/>
    <w:rsid w:val="00A37155"/>
    <w:rsid w:val="00A426E2"/>
    <w:rsid w:val="00A448F1"/>
    <w:rsid w:val="00A45C29"/>
    <w:rsid w:val="00A46D7F"/>
    <w:rsid w:val="00A47E54"/>
    <w:rsid w:val="00A507F5"/>
    <w:rsid w:val="00A519BF"/>
    <w:rsid w:val="00A574C4"/>
    <w:rsid w:val="00A576DC"/>
    <w:rsid w:val="00A634CD"/>
    <w:rsid w:val="00A635F6"/>
    <w:rsid w:val="00A65779"/>
    <w:rsid w:val="00A67583"/>
    <w:rsid w:val="00A716E4"/>
    <w:rsid w:val="00A72C13"/>
    <w:rsid w:val="00A73B68"/>
    <w:rsid w:val="00A753A8"/>
    <w:rsid w:val="00A7688B"/>
    <w:rsid w:val="00A77606"/>
    <w:rsid w:val="00A77C2B"/>
    <w:rsid w:val="00A77F15"/>
    <w:rsid w:val="00A83610"/>
    <w:rsid w:val="00A839DC"/>
    <w:rsid w:val="00A8436F"/>
    <w:rsid w:val="00A858BE"/>
    <w:rsid w:val="00A90ABC"/>
    <w:rsid w:val="00A91E81"/>
    <w:rsid w:val="00A94CC4"/>
    <w:rsid w:val="00A955C7"/>
    <w:rsid w:val="00A9632E"/>
    <w:rsid w:val="00AA6A20"/>
    <w:rsid w:val="00AB2F7B"/>
    <w:rsid w:val="00AB44B5"/>
    <w:rsid w:val="00AB5C38"/>
    <w:rsid w:val="00AB6673"/>
    <w:rsid w:val="00AB76FF"/>
    <w:rsid w:val="00AB7BC8"/>
    <w:rsid w:val="00AC0076"/>
    <w:rsid w:val="00AC1564"/>
    <w:rsid w:val="00AC21DE"/>
    <w:rsid w:val="00AC3A2D"/>
    <w:rsid w:val="00AC4034"/>
    <w:rsid w:val="00AC4179"/>
    <w:rsid w:val="00AC440B"/>
    <w:rsid w:val="00AC5535"/>
    <w:rsid w:val="00AC7127"/>
    <w:rsid w:val="00AC7C59"/>
    <w:rsid w:val="00AC7FA0"/>
    <w:rsid w:val="00AD191E"/>
    <w:rsid w:val="00AD73B1"/>
    <w:rsid w:val="00AD761B"/>
    <w:rsid w:val="00AD7B91"/>
    <w:rsid w:val="00AE24A7"/>
    <w:rsid w:val="00AE4242"/>
    <w:rsid w:val="00AE64E9"/>
    <w:rsid w:val="00AE6D4D"/>
    <w:rsid w:val="00AE70CD"/>
    <w:rsid w:val="00AF0D6E"/>
    <w:rsid w:val="00AF1D90"/>
    <w:rsid w:val="00AF5242"/>
    <w:rsid w:val="00AF791F"/>
    <w:rsid w:val="00AF7DFD"/>
    <w:rsid w:val="00B00E33"/>
    <w:rsid w:val="00B06F09"/>
    <w:rsid w:val="00B07CDB"/>
    <w:rsid w:val="00B111C6"/>
    <w:rsid w:val="00B1180D"/>
    <w:rsid w:val="00B21FB6"/>
    <w:rsid w:val="00B24CCC"/>
    <w:rsid w:val="00B257B9"/>
    <w:rsid w:val="00B258BA"/>
    <w:rsid w:val="00B25F3D"/>
    <w:rsid w:val="00B26006"/>
    <w:rsid w:val="00B2654A"/>
    <w:rsid w:val="00B30F53"/>
    <w:rsid w:val="00B3151B"/>
    <w:rsid w:val="00B33D23"/>
    <w:rsid w:val="00B35D09"/>
    <w:rsid w:val="00B36A16"/>
    <w:rsid w:val="00B37CE5"/>
    <w:rsid w:val="00B43836"/>
    <w:rsid w:val="00B438DA"/>
    <w:rsid w:val="00B44EB2"/>
    <w:rsid w:val="00B51E87"/>
    <w:rsid w:val="00B53B17"/>
    <w:rsid w:val="00B543DD"/>
    <w:rsid w:val="00B574B4"/>
    <w:rsid w:val="00B576E2"/>
    <w:rsid w:val="00B6031D"/>
    <w:rsid w:val="00B612CD"/>
    <w:rsid w:val="00B61FE7"/>
    <w:rsid w:val="00B62F2C"/>
    <w:rsid w:val="00B6333D"/>
    <w:rsid w:val="00B704D7"/>
    <w:rsid w:val="00B7144D"/>
    <w:rsid w:val="00B729DE"/>
    <w:rsid w:val="00B755A2"/>
    <w:rsid w:val="00B77D41"/>
    <w:rsid w:val="00B863AE"/>
    <w:rsid w:val="00B87846"/>
    <w:rsid w:val="00B90A3A"/>
    <w:rsid w:val="00B9321C"/>
    <w:rsid w:val="00B93226"/>
    <w:rsid w:val="00B9331A"/>
    <w:rsid w:val="00B95763"/>
    <w:rsid w:val="00B95984"/>
    <w:rsid w:val="00B96809"/>
    <w:rsid w:val="00B971B7"/>
    <w:rsid w:val="00BA17A0"/>
    <w:rsid w:val="00BA233F"/>
    <w:rsid w:val="00BA4CB7"/>
    <w:rsid w:val="00BA69D3"/>
    <w:rsid w:val="00BA77C6"/>
    <w:rsid w:val="00BA7DD0"/>
    <w:rsid w:val="00BB2871"/>
    <w:rsid w:val="00BB4ABB"/>
    <w:rsid w:val="00BB5EF4"/>
    <w:rsid w:val="00BB6F16"/>
    <w:rsid w:val="00BB7952"/>
    <w:rsid w:val="00BB7B1A"/>
    <w:rsid w:val="00BC3F86"/>
    <w:rsid w:val="00BC4A86"/>
    <w:rsid w:val="00BC4AFB"/>
    <w:rsid w:val="00BC522F"/>
    <w:rsid w:val="00BC68EB"/>
    <w:rsid w:val="00BC73CB"/>
    <w:rsid w:val="00BD20E4"/>
    <w:rsid w:val="00BD2349"/>
    <w:rsid w:val="00BD26F4"/>
    <w:rsid w:val="00BD5DEB"/>
    <w:rsid w:val="00BD5F01"/>
    <w:rsid w:val="00BD67CF"/>
    <w:rsid w:val="00BD7809"/>
    <w:rsid w:val="00BE47EF"/>
    <w:rsid w:val="00BF0359"/>
    <w:rsid w:val="00BF0E05"/>
    <w:rsid w:val="00BF1E2C"/>
    <w:rsid w:val="00BF3529"/>
    <w:rsid w:val="00BF3B38"/>
    <w:rsid w:val="00BF5B0C"/>
    <w:rsid w:val="00C00131"/>
    <w:rsid w:val="00C0195C"/>
    <w:rsid w:val="00C039AF"/>
    <w:rsid w:val="00C07AEB"/>
    <w:rsid w:val="00C07E32"/>
    <w:rsid w:val="00C106B7"/>
    <w:rsid w:val="00C128BE"/>
    <w:rsid w:val="00C1340B"/>
    <w:rsid w:val="00C13C95"/>
    <w:rsid w:val="00C15FCA"/>
    <w:rsid w:val="00C2129F"/>
    <w:rsid w:val="00C22128"/>
    <w:rsid w:val="00C2365F"/>
    <w:rsid w:val="00C249D7"/>
    <w:rsid w:val="00C25838"/>
    <w:rsid w:val="00C274BE"/>
    <w:rsid w:val="00C306A0"/>
    <w:rsid w:val="00C31431"/>
    <w:rsid w:val="00C33EE6"/>
    <w:rsid w:val="00C3414D"/>
    <w:rsid w:val="00C3450E"/>
    <w:rsid w:val="00C35C04"/>
    <w:rsid w:val="00C36C71"/>
    <w:rsid w:val="00C40D1C"/>
    <w:rsid w:val="00C41B93"/>
    <w:rsid w:val="00C421EC"/>
    <w:rsid w:val="00C4284F"/>
    <w:rsid w:val="00C43CD2"/>
    <w:rsid w:val="00C45956"/>
    <w:rsid w:val="00C4720E"/>
    <w:rsid w:val="00C52AC8"/>
    <w:rsid w:val="00C55C26"/>
    <w:rsid w:val="00C57D75"/>
    <w:rsid w:val="00C61E52"/>
    <w:rsid w:val="00C675FB"/>
    <w:rsid w:val="00C70303"/>
    <w:rsid w:val="00C71CC0"/>
    <w:rsid w:val="00C7327B"/>
    <w:rsid w:val="00C7337B"/>
    <w:rsid w:val="00C742BC"/>
    <w:rsid w:val="00C76009"/>
    <w:rsid w:val="00C80B47"/>
    <w:rsid w:val="00C842B3"/>
    <w:rsid w:val="00C84559"/>
    <w:rsid w:val="00C87737"/>
    <w:rsid w:val="00C93403"/>
    <w:rsid w:val="00C9497F"/>
    <w:rsid w:val="00C95177"/>
    <w:rsid w:val="00C95AE8"/>
    <w:rsid w:val="00C95EC3"/>
    <w:rsid w:val="00CA0E27"/>
    <w:rsid w:val="00CA1461"/>
    <w:rsid w:val="00CA314F"/>
    <w:rsid w:val="00CA7872"/>
    <w:rsid w:val="00CA7B26"/>
    <w:rsid w:val="00CB0208"/>
    <w:rsid w:val="00CB7DD2"/>
    <w:rsid w:val="00CC0BB9"/>
    <w:rsid w:val="00CC3CE8"/>
    <w:rsid w:val="00CC73B0"/>
    <w:rsid w:val="00CC752F"/>
    <w:rsid w:val="00CC7C82"/>
    <w:rsid w:val="00CD04CC"/>
    <w:rsid w:val="00CD2123"/>
    <w:rsid w:val="00CD2BD0"/>
    <w:rsid w:val="00CD503F"/>
    <w:rsid w:val="00CD6FCB"/>
    <w:rsid w:val="00CE1321"/>
    <w:rsid w:val="00CE45F2"/>
    <w:rsid w:val="00CE4C2B"/>
    <w:rsid w:val="00CE4F18"/>
    <w:rsid w:val="00CF0CE0"/>
    <w:rsid w:val="00CF307F"/>
    <w:rsid w:val="00CF4C19"/>
    <w:rsid w:val="00CF726C"/>
    <w:rsid w:val="00D01DCE"/>
    <w:rsid w:val="00D046FD"/>
    <w:rsid w:val="00D150F9"/>
    <w:rsid w:val="00D17B24"/>
    <w:rsid w:val="00D20EBC"/>
    <w:rsid w:val="00D22E9F"/>
    <w:rsid w:val="00D236B0"/>
    <w:rsid w:val="00D2480A"/>
    <w:rsid w:val="00D24E75"/>
    <w:rsid w:val="00D250A0"/>
    <w:rsid w:val="00D260C2"/>
    <w:rsid w:val="00D26829"/>
    <w:rsid w:val="00D3017D"/>
    <w:rsid w:val="00D30F32"/>
    <w:rsid w:val="00D31505"/>
    <w:rsid w:val="00D318FD"/>
    <w:rsid w:val="00D322C6"/>
    <w:rsid w:val="00D32A5B"/>
    <w:rsid w:val="00D32E52"/>
    <w:rsid w:val="00D3593E"/>
    <w:rsid w:val="00D359DF"/>
    <w:rsid w:val="00D364D2"/>
    <w:rsid w:val="00D4516D"/>
    <w:rsid w:val="00D50160"/>
    <w:rsid w:val="00D51514"/>
    <w:rsid w:val="00D52ED7"/>
    <w:rsid w:val="00D546BC"/>
    <w:rsid w:val="00D54A17"/>
    <w:rsid w:val="00D550C0"/>
    <w:rsid w:val="00D57162"/>
    <w:rsid w:val="00D57934"/>
    <w:rsid w:val="00D61E80"/>
    <w:rsid w:val="00D6747D"/>
    <w:rsid w:val="00D709F1"/>
    <w:rsid w:val="00D70E6C"/>
    <w:rsid w:val="00D73216"/>
    <w:rsid w:val="00D73824"/>
    <w:rsid w:val="00D7445B"/>
    <w:rsid w:val="00D74B18"/>
    <w:rsid w:val="00D75610"/>
    <w:rsid w:val="00D90B57"/>
    <w:rsid w:val="00D91833"/>
    <w:rsid w:val="00D92CC1"/>
    <w:rsid w:val="00D93730"/>
    <w:rsid w:val="00D944F3"/>
    <w:rsid w:val="00D94F47"/>
    <w:rsid w:val="00D9575B"/>
    <w:rsid w:val="00D95D6F"/>
    <w:rsid w:val="00D95E84"/>
    <w:rsid w:val="00D96A15"/>
    <w:rsid w:val="00D97E12"/>
    <w:rsid w:val="00DA0DF9"/>
    <w:rsid w:val="00DA116A"/>
    <w:rsid w:val="00DA4EDD"/>
    <w:rsid w:val="00DA5871"/>
    <w:rsid w:val="00DA7548"/>
    <w:rsid w:val="00DA7D39"/>
    <w:rsid w:val="00DB0CD2"/>
    <w:rsid w:val="00DB14BB"/>
    <w:rsid w:val="00DB3600"/>
    <w:rsid w:val="00DC1780"/>
    <w:rsid w:val="00DC3072"/>
    <w:rsid w:val="00DC36AF"/>
    <w:rsid w:val="00DD0C8B"/>
    <w:rsid w:val="00DD1E63"/>
    <w:rsid w:val="00DD238E"/>
    <w:rsid w:val="00DD4187"/>
    <w:rsid w:val="00DD62B1"/>
    <w:rsid w:val="00DE174F"/>
    <w:rsid w:val="00DE2388"/>
    <w:rsid w:val="00DE292D"/>
    <w:rsid w:val="00DF0632"/>
    <w:rsid w:val="00DF0EA9"/>
    <w:rsid w:val="00E006A5"/>
    <w:rsid w:val="00E02941"/>
    <w:rsid w:val="00E0665F"/>
    <w:rsid w:val="00E07CB0"/>
    <w:rsid w:val="00E102C8"/>
    <w:rsid w:val="00E105D3"/>
    <w:rsid w:val="00E11849"/>
    <w:rsid w:val="00E140D3"/>
    <w:rsid w:val="00E1433C"/>
    <w:rsid w:val="00E15C5B"/>
    <w:rsid w:val="00E15D81"/>
    <w:rsid w:val="00E21A74"/>
    <w:rsid w:val="00E23E16"/>
    <w:rsid w:val="00E25451"/>
    <w:rsid w:val="00E30484"/>
    <w:rsid w:val="00E32898"/>
    <w:rsid w:val="00E33464"/>
    <w:rsid w:val="00E3396B"/>
    <w:rsid w:val="00E36D5E"/>
    <w:rsid w:val="00E3785A"/>
    <w:rsid w:val="00E43FC4"/>
    <w:rsid w:val="00E45AFF"/>
    <w:rsid w:val="00E50A6C"/>
    <w:rsid w:val="00E51484"/>
    <w:rsid w:val="00E51CE1"/>
    <w:rsid w:val="00E5301A"/>
    <w:rsid w:val="00E57007"/>
    <w:rsid w:val="00E57160"/>
    <w:rsid w:val="00E62653"/>
    <w:rsid w:val="00E64CC6"/>
    <w:rsid w:val="00E66D36"/>
    <w:rsid w:val="00E66D56"/>
    <w:rsid w:val="00E677A6"/>
    <w:rsid w:val="00E67D6C"/>
    <w:rsid w:val="00E75DCD"/>
    <w:rsid w:val="00E76AF8"/>
    <w:rsid w:val="00E8013B"/>
    <w:rsid w:val="00E803D2"/>
    <w:rsid w:val="00E82D7C"/>
    <w:rsid w:val="00E8540F"/>
    <w:rsid w:val="00E867FF"/>
    <w:rsid w:val="00E87F5A"/>
    <w:rsid w:val="00E90203"/>
    <w:rsid w:val="00E9200B"/>
    <w:rsid w:val="00E95C36"/>
    <w:rsid w:val="00EA72A4"/>
    <w:rsid w:val="00EA7AF8"/>
    <w:rsid w:val="00EB236F"/>
    <w:rsid w:val="00EB2DE6"/>
    <w:rsid w:val="00EB65B1"/>
    <w:rsid w:val="00EB6A22"/>
    <w:rsid w:val="00EC159D"/>
    <w:rsid w:val="00EC1772"/>
    <w:rsid w:val="00EC279B"/>
    <w:rsid w:val="00EC3866"/>
    <w:rsid w:val="00EC539E"/>
    <w:rsid w:val="00EC62AA"/>
    <w:rsid w:val="00EC6921"/>
    <w:rsid w:val="00ED053B"/>
    <w:rsid w:val="00ED08C7"/>
    <w:rsid w:val="00ED30E7"/>
    <w:rsid w:val="00ED3AC0"/>
    <w:rsid w:val="00ED5CF2"/>
    <w:rsid w:val="00ED6593"/>
    <w:rsid w:val="00ED7CFA"/>
    <w:rsid w:val="00EE220E"/>
    <w:rsid w:val="00EE2F12"/>
    <w:rsid w:val="00EE308A"/>
    <w:rsid w:val="00EE6F1D"/>
    <w:rsid w:val="00EE71DA"/>
    <w:rsid w:val="00EF2840"/>
    <w:rsid w:val="00EF31FA"/>
    <w:rsid w:val="00EF3A5C"/>
    <w:rsid w:val="00EF462B"/>
    <w:rsid w:val="00EF5D64"/>
    <w:rsid w:val="00EF7692"/>
    <w:rsid w:val="00F00D9B"/>
    <w:rsid w:val="00F01249"/>
    <w:rsid w:val="00F02ACB"/>
    <w:rsid w:val="00F06EEC"/>
    <w:rsid w:val="00F07948"/>
    <w:rsid w:val="00F11D9A"/>
    <w:rsid w:val="00F11DA3"/>
    <w:rsid w:val="00F13F12"/>
    <w:rsid w:val="00F174C0"/>
    <w:rsid w:val="00F1787D"/>
    <w:rsid w:val="00F2081A"/>
    <w:rsid w:val="00F2225C"/>
    <w:rsid w:val="00F22CA9"/>
    <w:rsid w:val="00F26197"/>
    <w:rsid w:val="00F2634E"/>
    <w:rsid w:val="00F26834"/>
    <w:rsid w:val="00F268A8"/>
    <w:rsid w:val="00F26BC9"/>
    <w:rsid w:val="00F41234"/>
    <w:rsid w:val="00F42CBE"/>
    <w:rsid w:val="00F42D58"/>
    <w:rsid w:val="00F44970"/>
    <w:rsid w:val="00F45DAE"/>
    <w:rsid w:val="00F46B95"/>
    <w:rsid w:val="00F5215A"/>
    <w:rsid w:val="00F52E2F"/>
    <w:rsid w:val="00F54A26"/>
    <w:rsid w:val="00F5768A"/>
    <w:rsid w:val="00F63F83"/>
    <w:rsid w:val="00F64A17"/>
    <w:rsid w:val="00F66848"/>
    <w:rsid w:val="00F71A9E"/>
    <w:rsid w:val="00F7545E"/>
    <w:rsid w:val="00F76B5D"/>
    <w:rsid w:val="00F76CAD"/>
    <w:rsid w:val="00F865D7"/>
    <w:rsid w:val="00F8790B"/>
    <w:rsid w:val="00F90634"/>
    <w:rsid w:val="00F9178B"/>
    <w:rsid w:val="00F917F5"/>
    <w:rsid w:val="00F959BB"/>
    <w:rsid w:val="00F96086"/>
    <w:rsid w:val="00FA6310"/>
    <w:rsid w:val="00FA637F"/>
    <w:rsid w:val="00FA7096"/>
    <w:rsid w:val="00FA7365"/>
    <w:rsid w:val="00FB0493"/>
    <w:rsid w:val="00FB085A"/>
    <w:rsid w:val="00FB1A09"/>
    <w:rsid w:val="00FB23BF"/>
    <w:rsid w:val="00FB2B0E"/>
    <w:rsid w:val="00FB3149"/>
    <w:rsid w:val="00FB4063"/>
    <w:rsid w:val="00FB5818"/>
    <w:rsid w:val="00FB77D2"/>
    <w:rsid w:val="00FC124F"/>
    <w:rsid w:val="00FC2BC9"/>
    <w:rsid w:val="00FC36C4"/>
    <w:rsid w:val="00FC56CA"/>
    <w:rsid w:val="00FC6E71"/>
    <w:rsid w:val="00FD1C25"/>
    <w:rsid w:val="00FD2657"/>
    <w:rsid w:val="00FD2680"/>
    <w:rsid w:val="00FD335D"/>
    <w:rsid w:val="00FD3FF5"/>
    <w:rsid w:val="00FD43E8"/>
    <w:rsid w:val="00FD44CA"/>
    <w:rsid w:val="00FD4860"/>
    <w:rsid w:val="00FD581A"/>
    <w:rsid w:val="00FD6420"/>
    <w:rsid w:val="00FE0EE8"/>
    <w:rsid w:val="00FE1031"/>
    <w:rsid w:val="00FE1126"/>
    <w:rsid w:val="00FE11F8"/>
    <w:rsid w:val="00FE1C20"/>
    <w:rsid w:val="00FE3824"/>
    <w:rsid w:val="00FE5F7C"/>
    <w:rsid w:val="00FF118E"/>
    <w:rsid w:val="00FF2617"/>
    <w:rsid w:val="00FF2A97"/>
    <w:rsid w:val="00FF5451"/>
    <w:rsid w:val="00FF7E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F95"/>
    <w:rPr>
      <w:sz w:val="24"/>
      <w:szCs w:val="24"/>
    </w:rPr>
  </w:style>
  <w:style w:type="paragraph" w:styleId="Heading1">
    <w:name w:val="heading 1"/>
    <w:basedOn w:val="Normal"/>
    <w:next w:val="Normal"/>
    <w:link w:val="Heading1Char"/>
    <w:qFormat/>
    <w:rsid w:val="0039307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qFormat/>
    <w:rsid w:val="00237246"/>
    <w:pPr>
      <w:keepNext/>
      <w:jc w:val="center"/>
      <w:outlineLvl w:val="1"/>
    </w:pPr>
    <w:rPr>
      <w:rFonts w:ascii=".VnTimeH" w:eastAsia="Calibri" w:hAnsi=".VnTimeH"/>
      <w:b/>
      <w:sz w:val="28"/>
      <w:szCs w:val="20"/>
    </w:rPr>
  </w:style>
  <w:style w:type="paragraph" w:styleId="Heading4">
    <w:name w:val="heading 4"/>
    <w:basedOn w:val="Normal"/>
    <w:next w:val="Normal"/>
    <w:link w:val="Heading4Char"/>
    <w:qFormat/>
    <w:rsid w:val="00237246"/>
    <w:pPr>
      <w:keepNext/>
      <w:keepLines/>
      <w:spacing w:before="200"/>
      <w:outlineLvl w:val="3"/>
    </w:pPr>
    <w:rPr>
      <w:rFonts w:eastAsia="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7246"/>
    <w:pPr>
      <w:autoSpaceDE w:val="0"/>
      <w:autoSpaceDN w:val="0"/>
      <w:jc w:val="both"/>
    </w:pPr>
    <w:rPr>
      <w:rFonts w:ascii=".VnTime" w:eastAsia="Calibri" w:hAnsi=".VnTime"/>
      <w:sz w:val="28"/>
      <w:szCs w:val="28"/>
    </w:rPr>
  </w:style>
  <w:style w:type="character" w:customStyle="1" w:styleId="BodyTextChar">
    <w:name w:val="Body Text Char"/>
    <w:link w:val="BodyText"/>
    <w:locked/>
    <w:rsid w:val="00237246"/>
    <w:rPr>
      <w:rFonts w:ascii=".VnTime" w:eastAsia="Calibri" w:hAnsi=".VnTime"/>
      <w:sz w:val="28"/>
      <w:szCs w:val="28"/>
      <w:lang w:val="en-US" w:eastAsia="en-US" w:bidi="ar-SA"/>
    </w:rPr>
  </w:style>
  <w:style w:type="character" w:customStyle="1" w:styleId="Heading2Char">
    <w:name w:val="Heading 2 Char"/>
    <w:link w:val="Heading2"/>
    <w:locked/>
    <w:rsid w:val="00237246"/>
    <w:rPr>
      <w:rFonts w:ascii=".VnTimeH" w:eastAsia="Calibri" w:hAnsi=".VnTimeH"/>
      <w:b/>
      <w:sz w:val="28"/>
      <w:lang w:val="en-US" w:eastAsia="en-US" w:bidi="ar-SA"/>
    </w:rPr>
  </w:style>
  <w:style w:type="paragraph" w:styleId="Footer">
    <w:name w:val="footer"/>
    <w:basedOn w:val="Normal"/>
    <w:link w:val="FooterChar"/>
    <w:uiPriority w:val="99"/>
    <w:rsid w:val="00237246"/>
    <w:pPr>
      <w:tabs>
        <w:tab w:val="center" w:pos="4680"/>
        <w:tab w:val="right" w:pos="9360"/>
      </w:tabs>
    </w:pPr>
    <w:rPr>
      <w:rFonts w:eastAsia="Calibri"/>
    </w:rPr>
  </w:style>
  <w:style w:type="character" w:customStyle="1" w:styleId="FooterChar">
    <w:name w:val="Footer Char"/>
    <w:link w:val="Footer"/>
    <w:uiPriority w:val="99"/>
    <w:locked/>
    <w:rsid w:val="00237246"/>
    <w:rPr>
      <w:rFonts w:eastAsia="Calibri"/>
      <w:sz w:val="24"/>
      <w:szCs w:val="24"/>
      <w:lang w:val="en-US" w:eastAsia="en-US" w:bidi="ar-SA"/>
    </w:rPr>
  </w:style>
  <w:style w:type="paragraph" w:styleId="NormalWeb">
    <w:name w:val="Normal (Web)"/>
    <w:basedOn w:val="Normal"/>
    <w:uiPriority w:val="99"/>
    <w:rsid w:val="00237246"/>
    <w:pPr>
      <w:spacing w:before="100" w:beforeAutospacing="1" w:after="100" w:afterAutospacing="1"/>
    </w:pPr>
    <w:rPr>
      <w:rFonts w:eastAsia="Calibri"/>
    </w:rPr>
  </w:style>
  <w:style w:type="character" w:customStyle="1" w:styleId="apple-converted-space">
    <w:name w:val="apple-converted-space"/>
    <w:rsid w:val="00237246"/>
    <w:rPr>
      <w:rFonts w:cs="Times New Roman"/>
    </w:rPr>
  </w:style>
  <w:style w:type="character" w:customStyle="1" w:styleId="Heading4Char">
    <w:name w:val="Heading 4 Char"/>
    <w:link w:val="Heading4"/>
    <w:locked/>
    <w:rsid w:val="00237246"/>
    <w:rPr>
      <w:rFonts w:eastAsia="Calibri"/>
      <w:b/>
      <w:bCs/>
      <w:i/>
      <w:iCs/>
      <w:color w:val="4F81BD"/>
      <w:sz w:val="24"/>
      <w:szCs w:val="24"/>
      <w:lang w:val="en-US" w:eastAsia="en-US" w:bidi="ar-SA"/>
    </w:rPr>
  </w:style>
  <w:style w:type="character" w:styleId="CommentReference">
    <w:name w:val="annotation reference"/>
    <w:semiHidden/>
    <w:rsid w:val="000E395A"/>
    <w:rPr>
      <w:sz w:val="16"/>
      <w:szCs w:val="16"/>
    </w:rPr>
  </w:style>
  <w:style w:type="paragraph" w:styleId="CommentText">
    <w:name w:val="annotation text"/>
    <w:basedOn w:val="Normal"/>
    <w:link w:val="CommentTextChar"/>
    <w:rsid w:val="000E395A"/>
    <w:rPr>
      <w:sz w:val="20"/>
      <w:szCs w:val="20"/>
    </w:rPr>
  </w:style>
  <w:style w:type="paragraph" w:styleId="CommentSubject">
    <w:name w:val="annotation subject"/>
    <w:basedOn w:val="CommentText"/>
    <w:next w:val="CommentText"/>
    <w:semiHidden/>
    <w:rsid w:val="000E395A"/>
    <w:rPr>
      <w:b/>
      <w:bCs/>
    </w:rPr>
  </w:style>
  <w:style w:type="paragraph" w:styleId="BalloonText">
    <w:name w:val="Balloon Text"/>
    <w:basedOn w:val="Normal"/>
    <w:semiHidden/>
    <w:rsid w:val="000E395A"/>
    <w:rPr>
      <w:rFonts w:ascii="Tahoma" w:hAnsi="Tahoma" w:cs="Tahoma"/>
      <w:sz w:val="16"/>
      <w:szCs w:val="16"/>
    </w:rPr>
  </w:style>
  <w:style w:type="character" w:customStyle="1" w:styleId="Heading1Char">
    <w:name w:val="Heading 1 Char"/>
    <w:link w:val="Heading1"/>
    <w:rsid w:val="00393077"/>
    <w:rPr>
      <w:rFonts w:ascii="Calibri Light" w:eastAsia="Times New Roman" w:hAnsi="Calibri Light" w:cs="Times New Roman"/>
      <w:color w:val="2E74B5"/>
      <w:sz w:val="32"/>
      <w:szCs w:val="32"/>
    </w:rPr>
  </w:style>
  <w:style w:type="paragraph" w:styleId="BodyTextIndent">
    <w:name w:val="Body Text Indent"/>
    <w:basedOn w:val="Normal"/>
    <w:link w:val="BodyTextIndentChar"/>
    <w:rsid w:val="00393077"/>
    <w:pPr>
      <w:spacing w:after="120"/>
      <w:ind w:left="360"/>
    </w:pPr>
  </w:style>
  <w:style w:type="character" w:customStyle="1" w:styleId="BodyTextIndentChar">
    <w:name w:val="Body Text Indent Char"/>
    <w:link w:val="BodyTextIndent"/>
    <w:rsid w:val="00393077"/>
    <w:rPr>
      <w:sz w:val="24"/>
      <w:szCs w:val="24"/>
    </w:rPr>
  </w:style>
  <w:style w:type="paragraph" w:styleId="Header">
    <w:name w:val="header"/>
    <w:basedOn w:val="Normal"/>
    <w:link w:val="HeaderChar"/>
    <w:uiPriority w:val="99"/>
    <w:rsid w:val="00393077"/>
    <w:pPr>
      <w:tabs>
        <w:tab w:val="center" w:pos="4153"/>
        <w:tab w:val="right" w:pos="8306"/>
      </w:tabs>
    </w:pPr>
    <w:rPr>
      <w:rFonts w:ascii="UVnTime" w:hAnsi="UVnTime"/>
      <w:sz w:val="26"/>
    </w:rPr>
  </w:style>
  <w:style w:type="character" w:customStyle="1" w:styleId="HeaderChar">
    <w:name w:val="Header Char"/>
    <w:link w:val="Header"/>
    <w:uiPriority w:val="99"/>
    <w:rsid w:val="00393077"/>
    <w:rPr>
      <w:rFonts w:ascii="UVnTime" w:hAnsi="UVnTime"/>
      <w:sz w:val="26"/>
      <w:szCs w:val="24"/>
    </w:rPr>
  </w:style>
  <w:style w:type="character" w:styleId="PageNumber">
    <w:name w:val="page number"/>
    <w:rsid w:val="00393077"/>
    <w:rPr>
      <w:rFonts w:cs="Times New Roman"/>
    </w:rPr>
  </w:style>
  <w:style w:type="character" w:styleId="Strong">
    <w:name w:val="Strong"/>
    <w:qFormat/>
    <w:rsid w:val="00393077"/>
    <w:rPr>
      <w:b/>
    </w:rPr>
  </w:style>
  <w:style w:type="table" w:styleId="TableGrid">
    <w:name w:val="Table Grid"/>
    <w:basedOn w:val="TableNormal"/>
    <w:uiPriority w:val="39"/>
    <w:rsid w:val="000B3209"/>
    <w:rPr>
      <w:rFonts w:ascii="Calibri" w:eastAsia="Calibri" w:hAnsi="Calibri"/>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rsid w:val="00680E4A"/>
  </w:style>
  <w:style w:type="character" w:styleId="Emphasis">
    <w:name w:val="Emphasis"/>
    <w:uiPriority w:val="20"/>
    <w:qFormat/>
    <w:rsid w:val="003C031F"/>
    <w:rPr>
      <w:i/>
      <w:iCs/>
    </w:rPr>
  </w:style>
  <w:style w:type="paragraph" w:styleId="ListParagraph">
    <w:name w:val="List Paragraph"/>
    <w:basedOn w:val="Normal"/>
    <w:uiPriority w:val="34"/>
    <w:qFormat/>
    <w:rsid w:val="00825A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F95"/>
    <w:rPr>
      <w:sz w:val="24"/>
      <w:szCs w:val="24"/>
    </w:rPr>
  </w:style>
  <w:style w:type="paragraph" w:styleId="Heading1">
    <w:name w:val="heading 1"/>
    <w:basedOn w:val="Normal"/>
    <w:next w:val="Normal"/>
    <w:link w:val="Heading1Char"/>
    <w:qFormat/>
    <w:rsid w:val="0039307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qFormat/>
    <w:rsid w:val="00237246"/>
    <w:pPr>
      <w:keepNext/>
      <w:jc w:val="center"/>
      <w:outlineLvl w:val="1"/>
    </w:pPr>
    <w:rPr>
      <w:rFonts w:ascii=".VnTimeH" w:eastAsia="Calibri" w:hAnsi=".VnTimeH"/>
      <w:b/>
      <w:sz w:val="28"/>
      <w:szCs w:val="20"/>
    </w:rPr>
  </w:style>
  <w:style w:type="paragraph" w:styleId="Heading4">
    <w:name w:val="heading 4"/>
    <w:basedOn w:val="Normal"/>
    <w:next w:val="Normal"/>
    <w:link w:val="Heading4Char"/>
    <w:qFormat/>
    <w:rsid w:val="00237246"/>
    <w:pPr>
      <w:keepNext/>
      <w:keepLines/>
      <w:spacing w:before="200"/>
      <w:outlineLvl w:val="3"/>
    </w:pPr>
    <w:rPr>
      <w:rFonts w:eastAsia="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7246"/>
    <w:pPr>
      <w:autoSpaceDE w:val="0"/>
      <w:autoSpaceDN w:val="0"/>
      <w:jc w:val="both"/>
    </w:pPr>
    <w:rPr>
      <w:rFonts w:ascii=".VnTime" w:eastAsia="Calibri" w:hAnsi=".VnTime"/>
      <w:sz w:val="28"/>
      <w:szCs w:val="28"/>
    </w:rPr>
  </w:style>
  <w:style w:type="character" w:customStyle="1" w:styleId="BodyTextChar">
    <w:name w:val="Body Text Char"/>
    <w:link w:val="BodyText"/>
    <w:locked/>
    <w:rsid w:val="00237246"/>
    <w:rPr>
      <w:rFonts w:ascii=".VnTime" w:eastAsia="Calibri" w:hAnsi=".VnTime"/>
      <w:sz w:val="28"/>
      <w:szCs w:val="28"/>
      <w:lang w:val="en-US" w:eastAsia="en-US" w:bidi="ar-SA"/>
    </w:rPr>
  </w:style>
  <w:style w:type="character" w:customStyle="1" w:styleId="Heading2Char">
    <w:name w:val="Heading 2 Char"/>
    <w:link w:val="Heading2"/>
    <w:locked/>
    <w:rsid w:val="00237246"/>
    <w:rPr>
      <w:rFonts w:ascii=".VnTimeH" w:eastAsia="Calibri" w:hAnsi=".VnTimeH"/>
      <w:b/>
      <w:sz w:val="28"/>
      <w:lang w:val="en-US" w:eastAsia="en-US" w:bidi="ar-SA"/>
    </w:rPr>
  </w:style>
  <w:style w:type="paragraph" w:styleId="Footer">
    <w:name w:val="footer"/>
    <w:basedOn w:val="Normal"/>
    <w:link w:val="FooterChar"/>
    <w:uiPriority w:val="99"/>
    <w:rsid w:val="00237246"/>
    <w:pPr>
      <w:tabs>
        <w:tab w:val="center" w:pos="4680"/>
        <w:tab w:val="right" w:pos="9360"/>
      </w:tabs>
    </w:pPr>
    <w:rPr>
      <w:rFonts w:eastAsia="Calibri"/>
    </w:rPr>
  </w:style>
  <w:style w:type="character" w:customStyle="1" w:styleId="FooterChar">
    <w:name w:val="Footer Char"/>
    <w:link w:val="Footer"/>
    <w:uiPriority w:val="99"/>
    <w:locked/>
    <w:rsid w:val="00237246"/>
    <w:rPr>
      <w:rFonts w:eastAsia="Calibri"/>
      <w:sz w:val="24"/>
      <w:szCs w:val="24"/>
      <w:lang w:val="en-US" w:eastAsia="en-US" w:bidi="ar-SA"/>
    </w:rPr>
  </w:style>
  <w:style w:type="paragraph" w:styleId="NormalWeb">
    <w:name w:val="Normal (Web)"/>
    <w:basedOn w:val="Normal"/>
    <w:uiPriority w:val="99"/>
    <w:rsid w:val="00237246"/>
    <w:pPr>
      <w:spacing w:before="100" w:beforeAutospacing="1" w:after="100" w:afterAutospacing="1"/>
    </w:pPr>
    <w:rPr>
      <w:rFonts w:eastAsia="Calibri"/>
    </w:rPr>
  </w:style>
  <w:style w:type="character" w:customStyle="1" w:styleId="apple-converted-space">
    <w:name w:val="apple-converted-space"/>
    <w:rsid w:val="00237246"/>
    <w:rPr>
      <w:rFonts w:cs="Times New Roman"/>
    </w:rPr>
  </w:style>
  <w:style w:type="character" w:customStyle="1" w:styleId="Heading4Char">
    <w:name w:val="Heading 4 Char"/>
    <w:link w:val="Heading4"/>
    <w:locked/>
    <w:rsid w:val="00237246"/>
    <w:rPr>
      <w:rFonts w:eastAsia="Calibri"/>
      <w:b/>
      <w:bCs/>
      <w:i/>
      <w:iCs/>
      <w:color w:val="4F81BD"/>
      <w:sz w:val="24"/>
      <w:szCs w:val="24"/>
      <w:lang w:val="en-US" w:eastAsia="en-US" w:bidi="ar-SA"/>
    </w:rPr>
  </w:style>
  <w:style w:type="character" w:styleId="CommentReference">
    <w:name w:val="annotation reference"/>
    <w:semiHidden/>
    <w:rsid w:val="000E395A"/>
    <w:rPr>
      <w:sz w:val="16"/>
      <w:szCs w:val="16"/>
    </w:rPr>
  </w:style>
  <w:style w:type="paragraph" w:styleId="CommentText">
    <w:name w:val="annotation text"/>
    <w:basedOn w:val="Normal"/>
    <w:link w:val="CommentTextChar"/>
    <w:rsid w:val="000E395A"/>
    <w:rPr>
      <w:sz w:val="20"/>
      <w:szCs w:val="20"/>
    </w:rPr>
  </w:style>
  <w:style w:type="paragraph" w:styleId="CommentSubject">
    <w:name w:val="annotation subject"/>
    <w:basedOn w:val="CommentText"/>
    <w:next w:val="CommentText"/>
    <w:semiHidden/>
    <w:rsid w:val="000E395A"/>
    <w:rPr>
      <w:b/>
      <w:bCs/>
    </w:rPr>
  </w:style>
  <w:style w:type="paragraph" w:styleId="BalloonText">
    <w:name w:val="Balloon Text"/>
    <w:basedOn w:val="Normal"/>
    <w:semiHidden/>
    <w:rsid w:val="000E395A"/>
    <w:rPr>
      <w:rFonts w:ascii="Tahoma" w:hAnsi="Tahoma" w:cs="Tahoma"/>
      <w:sz w:val="16"/>
      <w:szCs w:val="16"/>
    </w:rPr>
  </w:style>
  <w:style w:type="character" w:customStyle="1" w:styleId="Heading1Char">
    <w:name w:val="Heading 1 Char"/>
    <w:link w:val="Heading1"/>
    <w:rsid w:val="00393077"/>
    <w:rPr>
      <w:rFonts w:ascii="Calibri Light" w:eastAsia="Times New Roman" w:hAnsi="Calibri Light" w:cs="Times New Roman"/>
      <w:color w:val="2E74B5"/>
      <w:sz w:val="32"/>
      <w:szCs w:val="32"/>
    </w:rPr>
  </w:style>
  <w:style w:type="paragraph" w:styleId="BodyTextIndent">
    <w:name w:val="Body Text Indent"/>
    <w:basedOn w:val="Normal"/>
    <w:link w:val="BodyTextIndentChar"/>
    <w:rsid w:val="00393077"/>
    <w:pPr>
      <w:spacing w:after="120"/>
      <w:ind w:left="360"/>
    </w:pPr>
  </w:style>
  <w:style w:type="character" w:customStyle="1" w:styleId="BodyTextIndentChar">
    <w:name w:val="Body Text Indent Char"/>
    <w:link w:val="BodyTextIndent"/>
    <w:rsid w:val="00393077"/>
    <w:rPr>
      <w:sz w:val="24"/>
      <w:szCs w:val="24"/>
    </w:rPr>
  </w:style>
  <w:style w:type="paragraph" w:styleId="Header">
    <w:name w:val="header"/>
    <w:basedOn w:val="Normal"/>
    <w:link w:val="HeaderChar"/>
    <w:uiPriority w:val="99"/>
    <w:rsid w:val="00393077"/>
    <w:pPr>
      <w:tabs>
        <w:tab w:val="center" w:pos="4153"/>
        <w:tab w:val="right" w:pos="8306"/>
      </w:tabs>
    </w:pPr>
    <w:rPr>
      <w:rFonts w:ascii="UVnTime" w:hAnsi="UVnTime"/>
      <w:sz w:val="26"/>
    </w:rPr>
  </w:style>
  <w:style w:type="character" w:customStyle="1" w:styleId="HeaderChar">
    <w:name w:val="Header Char"/>
    <w:link w:val="Header"/>
    <w:uiPriority w:val="99"/>
    <w:rsid w:val="00393077"/>
    <w:rPr>
      <w:rFonts w:ascii="UVnTime" w:hAnsi="UVnTime"/>
      <w:sz w:val="26"/>
      <w:szCs w:val="24"/>
    </w:rPr>
  </w:style>
  <w:style w:type="character" w:styleId="PageNumber">
    <w:name w:val="page number"/>
    <w:rsid w:val="00393077"/>
    <w:rPr>
      <w:rFonts w:cs="Times New Roman"/>
    </w:rPr>
  </w:style>
  <w:style w:type="character" w:styleId="Strong">
    <w:name w:val="Strong"/>
    <w:qFormat/>
    <w:rsid w:val="00393077"/>
    <w:rPr>
      <w:b/>
    </w:rPr>
  </w:style>
  <w:style w:type="table" w:styleId="TableGrid">
    <w:name w:val="Table Grid"/>
    <w:basedOn w:val="TableNormal"/>
    <w:uiPriority w:val="39"/>
    <w:rsid w:val="000B3209"/>
    <w:rPr>
      <w:rFonts w:ascii="Calibri" w:eastAsia="Calibri" w:hAnsi="Calibri"/>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rsid w:val="00680E4A"/>
  </w:style>
  <w:style w:type="character" w:styleId="Emphasis">
    <w:name w:val="Emphasis"/>
    <w:uiPriority w:val="20"/>
    <w:qFormat/>
    <w:rsid w:val="003C031F"/>
    <w:rPr>
      <w:i/>
      <w:iCs/>
    </w:rPr>
  </w:style>
  <w:style w:type="paragraph" w:styleId="ListParagraph">
    <w:name w:val="List Paragraph"/>
    <w:basedOn w:val="Normal"/>
    <w:uiPriority w:val="34"/>
    <w:qFormat/>
    <w:rsid w:val="00825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ED10A-AA8B-43C9-BC45-1697C892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trannamdt1</dc:creator>
  <cp:lastModifiedBy>Windows User</cp:lastModifiedBy>
  <cp:revision>14</cp:revision>
  <cp:lastPrinted>2020-09-01T08:57:00Z</cp:lastPrinted>
  <dcterms:created xsi:type="dcterms:W3CDTF">2020-09-02T06:47:00Z</dcterms:created>
  <dcterms:modified xsi:type="dcterms:W3CDTF">2020-09-02T07:26:00Z</dcterms:modified>
</cp:coreProperties>
</file>