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5932C4" w:rsidTr="000922B5">
        <w:tc>
          <w:tcPr>
            <w:tcW w:w="3369" w:type="dxa"/>
          </w:tcPr>
          <w:p w:rsidR="005932C4" w:rsidRPr="005A30C4" w:rsidRDefault="005932C4" w:rsidP="005932C4">
            <w:pPr>
              <w:tabs>
                <w:tab w:val="right" w:pos="8789"/>
              </w:tabs>
              <w:jc w:val="center"/>
              <w:rPr>
                <w:b/>
                <w:sz w:val="26"/>
                <w:szCs w:val="26"/>
              </w:rPr>
            </w:pPr>
            <w:r w:rsidRPr="005A30C4">
              <w:rPr>
                <w:b/>
                <w:sz w:val="26"/>
                <w:szCs w:val="26"/>
              </w:rPr>
              <w:t xml:space="preserve">HỘI </w:t>
            </w:r>
            <w:r w:rsidRPr="005A30C4">
              <w:rPr>
                <w:rFonts w:hint="eastAsia"/>
                <w:b/>
                <w:sz w:val="26"/>
                <w:szCs w:val="26"/>
              </w:rPr>
              <w:t>Đ</w:t>
            </w:r>
            <w:r w:rsidRPr="005A30C4">
              <w:rPr>
                <w:b/>
                <w:sz w:val="26"/>
                <w:szCs w:val="26"/>
              </w:rPr>
              <w:t>ỒNG NHÂN DÂN</w:t>
            </w:r>
          </w:p>
        </w:tc>
        <w:tc>
          <w:tcPr>
            <w:tcW w:w="5811" w:type="dxa"/>
          </w:tcPr>
          <w:p w:rsidR="005932C4" w:rsidRDefault="005932C4" w:rsidP="005932C4">
            <w:pPr>
              <w:tabs>
                <w:tab w:val="right" w:pos="8789"/>
              </w:tabs>
              <w:jc w:val="center"/>
              <w:rPr>
                <w:b/>
                <w:sz w:val="26"/>
                <w:szCs w:val="26"/>
              </w:rPr>
            </w:pPr>
            <w:r w:rsidRPr="00623B2B">
              <w:rPr>
                <w:b/>
                <w:sz w:val="26"/>
                <w:szCs w:val="26"/>
              </w:rPr>
              <w:t>CỘNG HÒA XÃ HỘI CHỦ NGHĨA VIỆT NAM</w:t>
            </w:r>
          </w:p>
        </w:tc>
      </w:tr>
      <w:tr w:rsidR="005932C4" w:rsidTr="000922B5">
        <w:tc>
          <w:tcPr>
            <w:tcW w:w="3369" w:type="dxa"/>
          </w:tcPr>
          <w:p w:rsidR="005932C4" w:rsidRPr="005A30C4" w:rsidRDefault="005932C4" w:rsidP="005932C4">
            <w:pPr>
              <w:tabs>
                <w:tab w:val="right" w:pos="8789"/>
              </w:tabs>
              <w:jc w:val="center"/>
              <w:rPr>
                <w:b/>
                <w:sz w:val="26"/>
                <w:szCs w:val="26"/>
              </w:rPr>
            </w:pPr>
            <w:r w:rsidRPr="005A30C4">
              <w:rPr>
                <w:b/>
                <w:sz w:val="26"/>
                <w:szCs w:val="26"/>
              </w:rPr>
              <w:t>TỈNH HẬU GIANG</w:t>
            </w:r>
          </w:p>
        </w:tc>
        <w:tc>
          <w:tcPr>
            <w:tcW w:w="5811" w:type="dxa"/>
          </w:tcPr>
          <w:p w:rsidR="005932C4" w:rsidRDefault="005932C4" w:rsidP="005932C4">
            <w:pPr>
              <w:tabs>
                <w:tab w:val="right" w:pos="8789"/>
              </w:tabs>
              <w:jc w:val="center"/>
              <w:rPr>
                <w:b/>
                <w:sz w:val="26"/>
                <w:szCs w:val="26"/>
              </w:rPr>
            </w:pPr>
            <w:r w:rsidRPr="00F25C42">
              <w:rPr>
                <w:b/>
                <w:sz w:val="28"/>
                <w:szCs w:val="28"/>
              </w:rPr>
              <w:t>Độc lập - Tự do - Hạnh phúc</w:t>
            </w:r>
          </w:p>
        </w:tc>
      </w:tr>
      <w:tr w:rsidR="005932C4" w:rsidTr="000922B5">
        <w:tc>
          <w:tcPr>
            <w:tcW w:w="3369" w:type="dxa"/>
          </w:tcPr>
          <w:p w:rsidR="005932C4" w:rsidRPr="00CC688A" w:rsidRDefault="005932C4" w:rsidP="00CC688A">
            <w:pPr>
              <w:widowControl w:val="0"/>
              <w:tabs>
                <w:tab w:val="right" w:pos="8789"/>
              </w:tabs>
              <w:rPr>
                <w:b/>
                <w:sz w:val="12"/>
                <w:szCs w:val="12"/>
              </w:rPr>
            </w:pPr>
            <w:r w:rsidRPr="00CC688A">
              <w:rPr>
                <w:noProof/>
                <w:sz w:val="12"/>
                <w:szCs w:val="12"/>
              </w:rPr>
              <mc:AlternateContent>
                <mc:Choice Requires="wps">
                  <w:drawing>
                    <wp:anchor distT="0" distB="0" distL="114300" distR="114300" simplePos="0" relativeHeight="251664384" behindDoc="0" locked="0" layoutInCell="1" allowOverlap="1" wp14:anchorId="5795BA08" wp14:editId="260EB168">
                      <wp:simplePos x="0" y="0"/>
                      <wp:positionH relativeFrom="column">
                        <wp:posOffset>700405</wp:posOffset>
                      </wp:positionH>
                      <wp:positionV relativeFrom="paragraph">
                        <wp:posOffset>35560</wp:posOffset>
                      </wp:positionV>
                      <wp:extent cx="571500" cy="0"/>
                      <wp:effectExtent l="0" t="0" r="19050"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B79A93"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2.8pt" to="10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EB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"/>
                  </w:pict>
                </mc:Fallback>
              </mc:AlternateContent>
            </w:r>
          </w:p>
        </w:tc>
        <w:tc>
          <w:tcPr>
            <w:tcW w:w="5811" w:type="dxa"/>
          </w:tcPr>
          <w:p w:rsidR="005932C4" w:rsidRPr="00CC688A" w:rsidRDefault="00CC688A" w:rsidP="00CC688A">
            <w:pPr>
              <w:widowControl w:val="0"/>
              <w:tabs>
                <w:tab w:val="right" w:pos="8789"/>
              </w:tabs>
              <w:rPr>
                <w:b/>
                <w:sz w:val="12"/>
                <w:szCs w:val="12"/>
              </w:rPr>
            </w:pPr>
            <w:r w:rsidRPr="00CC688A">
              <w:rPr>
                <w:noProof/>
                <w:sz w:val="12"/>
                <w:szCs w:val="12"/>
              </w:rPr>
              <mc:AlternateContent>
                <mc:Choice Requires="wps">
                  <w:drawing>
                    <wp:anchor distT="0" distB="0" distL="114300" distR="114300" simplePos="0" relativeHeight="251657216" behindDoc="0" locked="0" layoutInCell="1" allowOverlap="1" wp14:anchorId="1CB896DC" wp14:editId="7080329C">
                      <wp:simplePos x="0" y="0"/>
                      <wp:positionH relativeFrom="column">
                        <wp:posOffset>698500</wp:posOffset>
                      </wp:positionH>
                      <wp:positionV relativeFrom="paragraph">
                        <wp:posOffset>20320</wp:posOffset>
                      </wp:positionV>
                      <wp:extent cx="2160000" cy="0"/>
                      <wp:effectExtent l="0" t="0" r="31115"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34D5492" id="Line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6pt" to="225.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6GA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"/>
                  </w:pict>
                </mc:Fallback>
              </mc:AlternateContent>
            </w:r>
          </w:p>
        </w:tc>
      </w:tr>
      <w:tr w:rsidR="005932C4" w:rsidTr="00DD54E2">
        <w:trPr>
          <w:trHeight w:val="378"/>
        </w:trPr>
        <w:tc>
          <w:tcPr>
            <w:tcW w:w="3369" w:type="dxa"/>
            <w:vAlign w:val="center"/>
          </w:tcPr>
          <w:p w:rsidR="005932C4" w:rsidRPr="000922B5" w:rsidRDefault="00762BED" w:rsidP="00DD54E2">
            <w:pPr>
              <w:widowControl w:val="0"/>
              <w:tabs>
                <w:tab w:val="right" w:pos="8789"/>
              </w:tabs>
              <w:rPr>
                <w:b/>
                <w:sz w:val="26"/>
                <w:szCs w:val="26"/>
              </w:rPr>
            </w:pPr>
            <w:r w:rsidRPr="003F2244">
              <w:rPr>
                <w:noProof/>
                <w:color w:val="000000"/>
                <w:szCs w:val="28"/>
              </w:rPr>
              <mc:AlternateContent>
                <mc:Choice Requires="wps">
                  <w:drawing>
                    <wp:anchor distT="0" distB="0" distL="114300" distR="114300" simplePos="0" relativeHeight="251666432" behindDoc="0" locked="0" layoutInCell="1" allowOverlap="1" wp14:anchorId="278BCACB" wp14:editId="38EF8857">
                      <wp:simplePos x="0" y="0"/>
                      <wp:positionH relativeFrom="column">
                        <wp:posOffset>249555</wp:posOffset>
                      </wp:positionH>
                      <wp:positionV relativeFrom="paragraph">
                        <wp:posOffset>186690</wp:posOffset>
                      </wp:positionV>
                      <wp:extent cx="1257300" cy="314960"/>
                      <wp:effectExtent l="0" t="0" r="19050" b="2794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14960"/>
                              </a:xfrm>
                              <a:prstGeom prst="rect">
                                <a:avLst/>
                              </a:prstGeom>
                              <a:solidFill>
                                <a:srgbClr val="FFFFFF"/>
                              </a:solidFill>
                              <a:ln w="9525">
                                <a:solidFill>
                                  <a:srgbClr val="000000"/>
                                </a:solidFill>
                                <a:miter lim="800000"/>
                                <a:headEnd/>
                                <a:tailEnd/>
                              </a:ln>
                            </wps:spPr>
                            <wps:txbx>
                              <w:txbxContent>
                                <w:p w:rsidR="00762BED" w:rsidRPr="004B6B2F" w:rsidRDefault="00762BED" w:rsidP="00762BED">
                                  <w:pPr>
                                    <w:jc w:val="center"/>
                                    <w:rPr>
                                      <w:b/>
                                      <w:sz w:val="26"/>
                                      <w:szCs w:val="26"/>
                                    </w:rPr>
                                  </w:pPr>
                                  <w:bookmarkStart w:id="0" w:name="_GoBack"/>
                                  <w:r w:rsidRPr="004B6B2F">
                                    <w:rPr>
                                      <w:b/>
                                      <w:sz w:val="26"/>
                                      <w:szCs w:val="26"/>
                                    </w:rPr>
                                    <w:t>DỰ THẢO</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9.65pt;margin-top:14.7pt;width:99pt;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">
                      <v:textbox>
                        <w:txbxContent>
                          <w:p w:rsidR="00762BED" w:rsidRPr="004B6B2F" w:rsidRDefault="00762BED" w:rsidP="00762BED">
                            <w:pPr>
                              <w:jc w:val="center"/>
                              <w:rPr>
                                <w:b/>
                                <w:sz w:val="26"/>
                                <w:szCs w:val="26"/>
                              </w:rPr>
                            </w:pPr>
                            <w:bookmarkStart w:id="1" w:name="_GoBack"/>
                            <w:r w:rsidRPr="004B6B2F">
                              <w:rPr>
                                <w:b/>
                                <w:sz w:val="26"/>
                                <w:szCs w:val="26"/>
                              </w:rPr>
                              <w:t>DỰ THẢO</w:t>
                            </w:r>
                            <w:bookmarkEnd w:id="1"/>
                          </w:p>
                        </w:txbxContent>
                      </v:textbox>
                    </v:rect>
                  </w:pict>
                </mc:Fallback>
              </mc:AlternateContent>
            </w:r>
            <w:r w:rsidR="00CC688A" w:rsidRPr="000922B5">
              <w:rPr>
                <w:sz w:val="26"/>
                <w:szCs w:val="26"/>
              </w:rPr>
              <w:t xml:space="preserve">    Số:</w:t>
            </w:r>
            <w:r w:rsidR="00C5791B" w:rsidRPr="000922B5">
              <w:rPr>
                <w:sz w:val="26"/>
                <w:szCs w:val="26"/>
              </w:rPr>
              <w:t xml:space="preserve">        </w:t>
            </w:r>
            <w:r w:rsidR="00CC688A" w:rsidRPr="000922B5">
              <w:rPr>
                <w:sz w:val="26"/>
                <w:szCs w:val="26"/>
              </w:rPr>
              <w:t>/NQ-H</w:t>
            </w:r>
            <w:r w:rsidR="00CC688A" w:rsidRPr="000922B5">
              <w:rPr>
                <w:rFonts w:hint="eastAsia"/>
                <w:sz w:val="26"/>
                <w:szCs w:val="26"/>
              </w:rPr>
              <w:t>Đ</w:t>
            </w:r>
            <w:r w:rsidR="00CC688A" w:rsidRPr="000922B5">
              <w:rPr>
                <w:sz w:val="26"/>
                <w:szCs w:val="26"/>
              </w:rPr>
              <w:t>ND</w:t>
            </w:r>
          </w:p>
        </w:tc>
        <w:tc>
          <w:tcPr>
            <w:tcW w:w="5811" w:type="dxa"/>
            <w:vAlign w:val="center"/>
          </w:tcPr>
          <w:p w:rsidR="005932C4" w:rsidRPr="00965766" w:rsidRDefault="00CC688A" w:rsidP="00522F27">
            <w:pPr>
              <w:widowControl w:val="0"/>
              <w:tabs>
                <w:tab w:val="right" w:pos="8789"/>
              </w:tabs>
              <w:jc w:val="center"/>
              <w:rPr>
                <w:b/>
                <w:sz w:val="28"/>
                <w:szCs w:val="28"/>
              </w:rPr>
            </w:pPr>
            <w:r w:rsidRPr="00965766">
              <w:rPr>
                <w:i/>
                <w:sz w:val="28"/>
                <w:szCs w:val="28"/>
              </w:rPr>
              <w:t>Hậu Giang, ngày</w:t>
            </w:r>
            <w:r w:rsidR="00522F27">
              <w:rPr>
                <w:i/>
                <w:sz w:val="28"/>
                <w:szCs w:val="28"/>
              </w:rPr>
              <w:t xml:space="preserve"> 09</w:t>
            </w:r>
            <w:r w:rsidR="00C5791B" w:rsidRPr="00965766">
              <w:rPr>
                <w:i/>
                <w:sz w:val="28"/>
                <w:szCs w:val="28"/>
              </w:rPr>
              <w:t xml:space="preserve"> </w:t>
            </w:r>
            <w:r w:rsidRPr="00965766">
              <w:rPr>
                <w:i/>
                <w:sz w:val="28"/>
                <w:szCs w:val="28"/>
              </w:rPr>
              <w:t>tháng</w:t>
            </w:r>
            <w:r w:rsidR="00C5791B" w:rsidRPr="00965766">
              <w:rPr>
                <w:i/>
                <w:sz w:val="28"/>
                <w:szCs w:val="28"/>
              </w:rPr>
              <w:t xml:space="preserve"> </w:t>
            </w:r>
            <w:r w:rsidR="00600997" w:rsidRPr="00965766">
              <w:rPr>
                <w:i/>
                <w:sz w:val="28"/>
                <w:szCs w:val="28"/>
              </w:rPr>
              <w:t>12</w:t>
            </w:r>
            <w:r w:rsidR="00C5791B" w:rsidRPr="00965766">
              <w:rPr>
                <w:i/>
                <w:sz w:val="28"/>
                <w:szCs w:val="28"/>
              </w:rPr>
              <w:t xml:space="preserve"> </w:t>
            </w:r>
            <w:r w:rsidRPr="00965766">
              <w:rPr>
                <w:i/>
                <w:sz w:val="28"/>
                <w:szCs w:val="28"/>
              </w:rPr>
              <w:t>năm 20</w:t>
            </w:r>
            <w:r w:rsidR="00C5791B" w:rsidRPr="00965766">
              <w:rPr>
                <w:i/>
                <w:sz w:val="28"/>
                <w:szCs w:val="28"/>
              </w:rPr>
              <w:t>2</w:t>
            </w:r>
            <w:r w:rsidR="00600997" w:rsidRPr="00965766">
              <w:rPr>
                <w:i/>
                <w:sz w:val="28"/>
                <w:szCs w:val="28"/>
              </w:rPr>
              <w:t>1</w:t>
            </w:r>
          </w:p>
        </w:tc>
      </w:tr>
    </w:tbl>
    <w:p w:rsidR="00E90DDD" w:rsidRPr="004B6EA2" w:rsidRDefault="00E90DDD" w:rsidP="004B6EA2">
      <w:pPr>
        <w:tabs>
          <w:tab w:val="right" w:pos="8789"/>
        </w:tabs>
        <w:rPr>
          <w:b/>
          <w:sz w:val="26"/>
          <w:szCs w:val="26"/>
        </w:rPr>
      </w:pPr>
    </w:p>
    <w:p w:rsidR="00C64A42" w:rsidRPr="00623B2B" w:rsidRDefault="00C64A42">
      <w:pPr>
        <w:pStyle w:val="Heading1"/>
        <w:jc w:val="center"/>
        <w:rPr>
          <w:rFonts w:ascii="Times New Roman" w:hAnsi="Times New Roman"/>
          <w:b/>
        </w:rPr>
      </w:pPr>
      <w:r w:rsidRPr="00623B2B">
        <w:rPr>
          <w:rFonts w:ascii="Times New Roman" w:hAnsi="Times New Roman"/>
          <w:b/>
          <w:sz w:val="28"/>
        </w:rPr>
        <w:t>NGHỊ QUYẾT</w:t>
      </w:r>
    </w:p>
    <w:p w:rsidR="00AD22B0" w:rsidRPr="00AD22B0" w:rsidRDefault="007273C4" w:rsidP="00AD22B0">
      <w:pPr>
        <w:jc w:val="center"/>
        <w:rPr>
          <w:b/>
          <w:sz w:val="28"/>
        </w:rPr>
      </w:pPr>
      <w:r>
        <w:rPr>
          <w:b/>
          <w:sz w:val="28"/>
        </w:rPr>
        <w:t>P</w:t>
      </w:r>
      <w:r w:rsidR="00AD22B0" w:rsidRPr="00AD22B0">
        <w:rPr>
          <w:b/>
          <w:sz w:val="28"/>
        </w:rPr>
        <w:t xml:space="preserve">hê chuẩn quyết toán thu ngân sách nhà nước trên địa bàn, </w:t>
      </w:r>
    </w:p>
    <w:p w:rsidR="00717C42" w:rsidRPr="003E27CC" w:rsidRDefault="00AD22B0" w:rsidP="00AD22B0">
      <w:pPr>
        <w:jc w:val="center"/>
        <w:rPr>
          <w:b/>
          <w:sz w:val="28"/>
        </w:rPr>
      </w:pPr>
      <w:r w:rsidRPr="00AD22B0">
        <w:rPr>
          <w:b/>
          <w:sz w:val="28"/>
        </w:rPr>
        <w:t>quyết toán thu, chi ngân sách địa phương năm 20</w:t>
      </w:r>
      <w:r w:rsidR="00600997">
        <w:rPr>
          <w:b/>
          <w:sz w:val="28"/>
        </w:rPr>
        <w:t>20</w:t>
      </w:r>
    </w:p>
    <w:p w:rsidR="00C64A42" w:rsidRPr="00623B2B" w:rsidRDefault="0032476F" w:rsidP="00E56A32">
      <w:pPr>
        <w:pStyle w:val="Heading4"/>
        <w:spacing w:before="120" w:after="120"/>
        <w:rPr>
          <w:b w:val="0"/>
          <w:color w:val="auto"/>
          <w:szCs w:val="28"/>
        </w:rPr>
      </w:pPr>
      <w:r>
        <w:rPr>
          <w:b w:val="0"/>
          <w:noProof/>
          <w:color w:val="auto"/>
          <w:sz w:val="28"/>
        </w:rPr>
        <mc:AlternateContent>
          <mc:Choice Requires="wps">
            <w:drawing>
              <wp:anchor distT="0" distB="0" distL="114300" distR="114300" simplePos="0" relativeHeight="251658752" behindDoc="0" locked="0" layoutInCell="1" allowOverlap="1">
                <wp:simplePos x="0" y="0"/>
                <wp:positionH relativeFrom="column">
                  <wp:posOffset>2329815</wp:posOffset>
                </wp:positionH>
                <wp:positionV relativeFrom="paragraph">
                  <wp:posOffset>78740</wp:posOffset>
                </wp:positionV>
                <wp:extent cx="1190625" cy="0"/>
                <wp:effectExtent l="0" t="0" r="952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6.2pt" to="277.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2F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"/>
            </w:pict>
          </mc:Fallback>
        </mc:AlternateContent>
      </w:r>
    </w:p>
    <w:p w:rsidR="00F164EF" w:rsidRPr="0079060B" w:rsidRDefault="00F164EF">
      <w:pPr>
        <w:jc w:val="center"/>
        <w:rPr>
          <w:b/>
          <w:sz w:val="4"/>
          <w:szCs w:val="4"/>
        </w:rPr>
      </w:pPr>
    </w:p>
    <w:p w:rsidR="00C46958" w:rsidRPr="0047214E" w:rsidRDefault="00C46958" w:rsidP="00C46958">
      <w:pPr>
        <w:jc w:val="center"/>
        <w:rPr>
          <w:b/>
          <w:sz w:val="28"/>
          <w:szCs w:val="28"/>
        </w:rPr>
      </w:pPr>
      <w:r w:rsidRPr="0047214E">
        <w:rPr>
          <w:b/>
          <w:sz w:val="28"/>
          <w:szCs w:val="28"/>
        </w:rPr>
        <w:t>HỘI ĐỒNG NHÂN DÂN TỈNH HẬU GIANG</w:t>
      </w:r>
    </w:p>
    <w:p w:rsidR="00C46958" w:rsidRPr="0047214E" w:rsidRDefault="00C46958" w:rsidP="00C46958">
      <w:pPr>
        <w:pStyle w:val="Heading3"/>
        <w:rPr>
          <w:rFonts w:ascii="Times New Roman" w:hAnsi="Times New Roman"/>
          <w:szCs w:val="28"/>
        </w:rPr>
      </w:pPr>
      <w:r w:rsidRPr="0047214E">
        <w:rPr>
          <w:rFonts w:ascii="Times New Roman" w:hAnsi="Times New Roman"/>
          <w:szCs w:val="28"/>
        </w:rPr>
        <w:t xml:space="preserve">KHÓA </w:t>
      </w:r>
      <w:r w:rsidR="002966E7">
        <w:rPr>
          <w:rFonts w:ascii="Times New Roman" w:hAnsi="Times New Roman"/>
          <w:szCs w:val="28"/>
        </w:rPr>
        <w:t>X</w:t>
      </w:r>
      <w:r w:rsidRPr="0047214E">
        <w:rPr>
          <w:rFonts w:ascii="Times New Roman" w:hAnsi="Times New Roman"/>
          <w:szCs w:val="28"/>
        </w:rPr>
        <w:t xml:space="preserve"> KỲ HỌP THỨ </w:t>
      </w:r>
      <w:r w:rsidR="00F301B5">
        <w:rPr>
          <w:rFonts w:ascii="Times New Roman" w:hAnsi="Times New Roman"/>
          <w:szCs w:val="28"/>
        </w:rPr>
        <w:t>NĂM</w:t>
      </w:r>
    </w:p>
    <w:p w:rsidR="00C64A42" w:rsidRPr="00623B2B" w:rsidRDefault="00C64A42" w:rsidP="00E56A32">
      <w:pPr>
        <w:spacing w:before="120" w:after="120"/>
        <w:rPr>
          <w:sz w:val="28"/>
        </w:rPr>
      </w:pPr>
    </w:p>
    <w:p w:rsidR="00152F63" w:rsidRDefault="006C15ED" w:rsidP="00E56A32">
      <w:pPr>
        <w:pStyle w:val="BodyText"/>
        <w:widowControl w:val="0"/>
        <w:spacing w:before="120" w:after="120" w:line="240" w:lineRule="auto"/>
        <w:ind w:firstLine="709"/>
        <w:rPr>
          <w:rFonts w:ascii="Times New Roman" w:hAnsi="Times New Roman"/>
          <w:i/>
          <w:lang w:eastAsia="vi-VN"/>
        </w:rPr>
      </w:pPr>
      <w:r w:rsidRPr="00AD5285">
        <w:rPr>
          <w:rFonts w:ascii="Times New Roman Italic" w:hAnsi="Times New Roman Italic"/>
          <w:i/>
          <w:spacing w:val="-4"/>
          <w:lang w:val="vi-VN" w:eastAsia="vi-VN"/>
        </w:rPr>
        <w:t xml:space="preserve">Căn cứ Luật Tổ chức chính quyền địa phương ngày 19 tháng </w:t>
      </w:r>
      <w:r w:rsidR="00AD5285" w:rsidRPr="00AD5285">
        <w:rPr>
          <w:rFonts w:ascii="Times New Roman Italic" w:hAnsi="Times New Roman Italic"/>
          <w:i/>
          <w:spacing w:val="-4"/>
          <w:lang w:eastAsia="vi-VN"/>
        </w:rPr>
        <w:t>0</w:t>
      </w:r>
      <w:r w:rsidRPr="00AD5285">
        <w:rPr>
          <w:rFonts w:ascii="Times New Roman Italic" w:hAnsi="Times New Roman Italic"/>
          <w:i/>
          <w:spacing w:val="-4"/>
          <w:lang w:val="vi-VN" w:eastAsia="vi-VN"/>
        </w:rPr>
        <w:t>6 năm 2015</w:t>
      </w:r>
      <w:r w:rsidRPr="00D9240A">
        <w:rPr>
          <w:rFonts w:ascii="Times New Roman" w:hAnsi="Times New Roman"/>
          <w:i/>
          <w:lang w:val="vi-VN" w:eastAsia="vi-VN"/>
        </w:rPr>
        <w:t>;</w:t>
      </w:r>
      <w:r w:rsidRPr="00D9240A">
        <w:rPr>
          <w:rFonts w:ascii="Times New Roman" w:hAnsi="Times New Roman"/>
          <w:i/>
          <w:lang w:eastAsia="vi-VN"/>
        </w:rPr>
        <w:t xml:space="preserve"> </w:t>
      </w:r>
    </w:p>
    <w:p w:rsidR="00C46958" w:rsidRPr="00D9240A" w:rsidRDefault="00134B01" w:rsidP="00E56A32">
      <w:pPr>
        <w:pStyle w:val="BodyText"/>
        <w:widowControl w:val="0"/>
        <w:spacing w:before="120" w:after="120" w:line="240" w:lineRule="auto"/>
        <w:ind w:firstLine="709"/>
        <w:rPr>
          <w:rFonts w:ascii="Times New Roman" w:hAnsi="Times New Roman"/>
          <w:i/>
        </w:rPr>
      </w:pPr>
      <w:r>
        <w:rPr>
          <w:rFonts w:ascii="Times New Roman" w:hAnsi="Times New Roman"/>
          <w:i/>
          <w:lang w:eastAsia="vi-VN"/>
        </w:rPr>
        <w:t xml:space="preserve">Căn cứ </w:t>
      </w:r>
      <w:r w:rsidR="00965766" w:rsidRPr="00965766">
        <w:rPr>
          <w:rFonts w:ascii="Times New Roman" w:hAnsi="Times New Roman"/>
          <w:i/>
          <w:lang w:eastAsia="vi-VN"/>
        </w:rPr>
        <w:t>Luật sửa đổi, bổ sung một số điều của Luật Tổ chức Chính phủ và Luật Tổ chức chính quyền địa phương ngày 22 tháng 11 năm 2019</w:t>
      </w:r>
      <w:r w:rsidR="00C46958" w:rsidRPr="00D9240A">
        <w:rPr>
          <w:rFonts w:ascii="Times New Roman" w:hAnsi="Times New Roman"/>
          <w:i/>
          <w:spacing w:val="-4"/>
        </w:rPr>
        <w:t>;</w:t>
      </w:r>
    </w:p>
    <w:p w:rsidR="00AD22B0" w:rsidRPr="00D9240A" w:rsidRDefault="00AD22B0" w:rsidP="00E56A32">
      <w:pPr>
        <w:widowControl w:val="0"/>
        <w:spacing w:before="120" w:after="120"/>
        <w:ind w:firstLine="709"/>
        <w:jc w:val="both"/>
        <w:rPr>
          <w:i/>
          <w:sz w:val="28"/>
          <w:szCs w:val="28"/>
          <w:lang w:val="vi-VN" w:eastAsia="vi-VN"/>
        </w:rPr>
      </w:pPr>
      <w:r w:rsidRPr="00D9240A">
        <w:rPr>
          <w:i/>
          <w:sz w:val="28"/>
          <w:szCs w:val="28"/>
          <w:lang w:eastAsia="vi-VN"/>
        </w:rPr>
        <w:t xml:space="preserve">Căn cứ </w:t>
      </w:r>
      <w:r w:rsidRPr="00D9240A">
        <w:rPr>
          <w:i/>
          <w:sz w:val="28"/>
          <w:szCs w:val="28"/>
          <w:lang w:val="vi-VN" w:eastAsia="vi-VN"/>
        </w:rPr>
        <w:t xml:space="preserve">Luật Ngân sách </w:t>
      </w:r>
      <w:r w:rsidR="00831EB3" w:rsidRPr="00831EB3">
        <w:rPr>
          <w:i/>
          <w:color w:val="FF0000"/>
          <w:sz w:val="28"/>
          <w:szCs w:val="28"/>
          <w:lang w:val="vi-VN" w:eastAsia="vi-VN"/>
        </w:rPr>
        <w:t>n</w:t>
      </w:r>
      <w:r w:rsidR="00152F63" w:rsidRPr="00D9240A">
        <w:rPr>
          <w:i/>
          <w:sz w:val="28"/>
          <w:szCs w:val="28"/>
          <w:lang w:val="vi-VN" w:eastAsia="vi-VN"/>
        </w:rPr>
        <w:t xml:space="preserve">hà </w:t>
      </w:r>
      <w:r w:rsidRPr="00D9240A">
        <w:rPr>
          <w:i/>
          <w:sz w:val="28"/>
          <w:szCs w:val="28"/>
          <w:lang w:val="vi-VN" w:eastAsia="vi-VN"/>
        </w:rPr>
        <w:t>nước ngày 25 tháng 6 năm 2015;</w:t>
      </w:r>
    </w:p>
    <w:p w:rsidR="00AD22B0" w:rsidRPr="00D9240A" w:rsidRDefault="00AD22B0" w:rsidP="00E56A32">
      <w:pPr>
        <w:widowControl w:val="0"/>
        <w:spacing w:before="120" w:after="120"/>
        <w:ind w:firstLine="709"/>
        <w:jc w:val="both"/>
        <w:rPr>
          <w:i/>
          <w:spacing w:val="-2"/>
          <w:sz w:val="28"/>
          <w:szCs w:val="28"/>
          <w:lang w:eastAsia="vi-VN"/>
        </w:rPr>
      </w:pPr>
      <w:r w:rsidRPr="00D9240A">
        <w:rPr>
          <w:i/>
          <w:spacing w:val="-2"/>
          <w:sz w:val="28"/>
          <w:szCs w:val="28"/>
          <w:lang w:eastAsia="vi-VN"/>
        </w:rPr>
        <w:t xml:space="preserve">Căn cứ </w:t>
      </w:r>
      <w:r w:rsidRPr="00D9240A">
        <w:rPr>
          <w:i/>
          <w:spacing w:val="-2"/>
          <w:sz w:val="28"/>
          <w:szCs w:val="28"/>
          <w:lang w:val="vi-VN" w:eastAsia="vi-VN"/>
        </w:rPr>
        <w:t xml:space="preserve">Nghị định số 163/2016/NĐ-CP ngày 21 tháng 12 năm 2016 của Chính phủ quy định chi tiết thi hành một số điều của Luật </w:t>
      </w:r>
      <w:r w:rsidR="00831EB3" w:rsidRPr="00831EB3">
        <w:rPr>
          <w:i/>
          <w:color w:val="FF0000"/>
          <w:spacing w:val="-2"/>
          <w:sz w:val="28"/>
          <w:szCs w:val="28"/>
          <w:lang w:val="vi-VN" w:eastAsia="vi-VN"/>
        </w:rPr>
        <w:t>N</w:t>
      </w:r>
      <w:r w:rsidRPr="00D9240A">
        <w:rPr>
          <w:i/>
          <w:spacing w:val="-2"/>
          <w:sz w:val="28"/>
          <w:szCs w:val="28"/>
          <w:lang w:val="vi-VN" w:eastAsia="vi-VN"/>
        </w:rPr>
        <w:t>gân sách nhà nước;</w:t>
      </w:r>
    </w:p>
    <w:p w:rsidR="00AD22B0" w:rsidRPr="00D9240A" w:rsidRDefault="00AD22B0" w:rsidP="00E56A32">
      <w:pPr>
        <w:pStyle w:val="BodyText"/>
        <w:widowControl w:val="0"/>
        <w:spacing w:before="120" w:after="120" w:line="240" w:lineRule="auto"/>
        <w:ind w:firstLine="709"/>
        <w:rPr>
          <w:rFonts w:ascii="Times New Roman" w:hAnsi="Times New Roman"/>
          <w:i/>
        </w:rPr>
      </w:pPr>
      <w:r w:rsidRPr="00D9240A">
        <w:rPr>
          <w:rFonts w:ascii="Times New Roman Italic" w:hAnsi="Times New Roman Italic"/>
          <w:i/>
          <w:spacing w:val="-2"/>
          <w:lang w:eastAsia="vi-VN"/>
        </w:rPr>
        <w:t xml:space="preserve">Căn cứ </w:t>
      </w:r>
      <w:r w:rsidRPr="00D9240A">
        <w:rPr>
          <w:rFonts w:ascii="Times New Roman Italic" w:hAnsi="Times New Roman Italic"/>
          <w:i/>
          <w:spacing w:val="-2"/>
        </w:rPr>
        <w:t xml:space="preserve">Nghị định số 31/2017/NĐ-CP ngày 23 tháng 3 năm 2017 của Chính phủ </w:t>
      </w:r>
      <w:r w:rsidR="005A30C4">
        <w:rPr>
          <w:rFonts w:ascii="Times New Roman Italic" w:hAnsi="Times New Roman Italic"/>
          <w:i/>
          <w:spacing w:val="-2"/>
        </w:rPr>
        <w:t>b</w:t>
      </w:r>
      <w:r w:rsidRPr="00D9240A">
        <w:rPr>
          <w:rFonts w:ascii="Times New Roman Italic" w:hAnsi="Times New Roman Italic"/>
          <w:i/>
          <w:spacing w:val="-2"/>
        </w:rPr>
        <w:t>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r w:rsidRPr="00D9240A">
        <w:rPr>
          <w:rFonts w:ascii="Times New Roman" w:hAnsi="Times New Roman"/>
          <w:i/>
        </w:rPr>
        <w:t>;</w:t>
      </w:r>
    </w:p>
    <w:p w:rsidR="006C15ED" w:rsidRPr="00D9240A" w:rsidRDefault="00AD22B0" w:rsidP="00E56A32">
      <w:pPr>
        <w:pStyle w:val="BodyText"/>
        <w:widowControl w:val="0"/>
        <w:spacing w:before="120" w:after="120" w:line="240" w:lineRule="auto"/>
        <w:ind w:firstLine="709"/>
        <w:rPr>
          <w:rFonts w:ascii="Times New Roman" w:hAnsi="Times New Roman"/>
          <w:i/>
        </w:rPr>
      </w:pPr>
      <w:r w:rsidRPr="00D9240A">
        <w:rPr>
          <w:rFonts w:ascii="Times New Roman" w:hAnsi="Times New Roman"/>
          <w:i/>
        </w:rPr>
        <w:t xml:space="preserve">Căn cứ Nghị quyết số 03/2018/NQ-HĐND ngày 17 tháng 4 năm 2018 của Hội đồng nhân dân tỉnh Hậu Giang </w:t>
      </w:r>
      <w:r w:rsidR="00152F63">
        <w:rPr>
          <w:rFonts w:ascii="Times New Roman" w:hAnsi="Times New Roman"/>
          <w:i/>
        </w:rPr>
        <w:t>q</w:t>
      </w:r>
      <w:r w:rsidRPr="00D9240A">
        <w:rPr>
          <w:rFonts w:ascii="Times New Roman" w:hAnsi="Times New Roman"/>
          <w:i/>
        </w:rPr>
        <w:t>uy định thời gian, biểu mẫu về tài chính - ngân sách trên địa bàn tỉnh Hậu Giang</w:t>
      </w:r>
      <w:r w:rsidR="00152F63">
        <w:rPr>
          <w:rFonts w:ascii="Times New Roman" w:hAnsi="Times New Roman"/>
          <w:i/>
        </w:rPr>
        <w:t>;</w:t>
      </w:r>
    </w:p>
    <w:p w:rsidR="007177EE" w:rsidRPr="00D9240A" w:rsidRDefault="00717C42" w:rsidP="00E56A32">
      <w:pPr>
        <w:pStyle w:val="BodyText"/>
        <w:widowControl w:val="0"/>
        <w:spacing w:before="120" w:after="120" w:line="240" w:lineRule="auto"/>
        <w:ind w:firstLine="709"/>
        <w:rPr>
          <w:rFonts w:ascii="Times New Roman" w:hAnsi="Times New Roman"/>
          <w:i/>
          <w:spacing w:val="-2"/>
        </w:rPr>
      </w:pPr>
      <w:r w:rsidRPr="00D9240A">
        <w:rPr>
          <w:rFonts w:ascii="Times New Roman Italic" w:hAnsi="Times New Roman Italic"/>
          <w:i/>
          <w:spacing w:val="-4"/>
        </w:rPr>
        <w:t>Xét Tờ trình số</w:t>
      </w:r>
      <w:r w:rsidR="00304475" w:rsidRPr="00D9240A">
        <w:rPr>
          <w:rFonts w:ascii="Times New Roman Italic" w:hAnsi="Times New Roman Italic"/>
          <w:i/>
          <w:spacing w:val="-4"/>
        </w:rPr>
        <w:t xml:space="preserve"> </w:t>
      </w:r>
      <w:r w:rsidR="00522F27">
        <w:rPr>
          <w:rFonts w:ascii="Times New Roman Italic" w:hAnsi="Times New Roman Italic"/>
          <w:i/>
          <w:spacing w:val="-4"/>
        </w:rPr>
        <w:t>166</w:t>
      </w:r>
      <w:r w:rsidRPr="00D9240A">
        <w:rPr>
          <w:rFonts w:ascii="Times New Roman Italic" w:hAnsi="Times New Roman Italic"/>
          <w:i/>
          <w:spacing w:val="-4"/>
        </w:rPr>
        <w:t>/TTr-UBND ngày</w:t>
      </w:r>
      <w:r w:rsidR="00522F27">
        <w:rPr>
          <w:rFonts w:ascii="Times New Roman Italic" w:hAnsi="Times New Roman Italic"/>
          <w:i/>
          <w:spacing w:val="-4"/>
        </w:rPr>
        <w:t xml:space="preserve"> 18 </w:t>
      </w:r>
      <w:r w:rsidRPr="004161B2">
        <w:rPr>
          <w:rFonts w:ascii="Times New Roman" w:hAnsi="Times New Roman"/>
          <w:i/>
          <w:spacing w:val="-4"/>
        </w:rPr>
        <w:t>tháng</w:t>
      </w:r>
      <w:r w:rsidR="00AD5285" w:rsidRPr="004161B2">
        <w:rPr>
          <w:rFonts w:ascii="Times New Roman" w:hAnsi="Times New Roman"/>
          <w:i/>
          <w:spacing w:val="-4"/>
        </w:rPr>
        <w:t xml:space="preserve"> 11 </w:t>
      </w:r>
      <w:r w:rsidRPr="004161B2">
        <w:rPr>
          <w:rFonts w:ascii="Times New Roman" w:hAnsi="Times New Roman"/>
          <w:i/>
          <w:spacing w:val="-4"/>
        </w:rPr>
        <w:t>năm 20</w:t>
      </w:r>
      <w:r w:rsidR="006D345B" w:rsidRPr="004161B2">
        <w:rPr>
          <w:rFonts w:ascii="Times New Roman" w:hAnsi="Times New Roman"/>
          <w:i/>
          <w:spacing w:val="-4"/>
        </w:rPr>
        <w:t>2</w:t>
      </w:r>
      <w:r w:rsidR="00683A19" w:rsidRPr="004161B2">
        <w:rPr>
          <w:rFonts w:ascii="Times New Roman" w:hAnsi="Times New Roman"/>
          <w:i/>
          <w:spacing w:val="-4"/>
        </w:rPr>
        <w:t>1</w:t>
      </w:r>
      <w:r w:rsidR="00AD22B0" w:rsidRPr="004161B2">
        <w:rPr>
          <w:rFonts w:ascii="Times New Roman" w:hAnsi="Times New Roman"/>
          <w:i/>
          <w:spacing w:val="-4"/>
        </w:rPr>
        <w:t xml:space="preserve"> của Ủy ban nhân dân tỉnh Hậu </w:t>
      </w:r>
      <w:r w:rsidRPr="004161B2">
        <w:rPr>
          <w:rFonts w:ascii="Times New Roman" w:hAnsi="Times New Roman"/>
          <w:i/>
          <w:spacing w:val="-4"/>
        </w:rPr>
        <w:t xml:space="preserve">Giang </w:t>
      </w:r>
      <w:r w:rsidR="00C15D92" w:rsidRPr="004161B2">
        <w:rPr>
          <w:rFonts w:ascii="Times New Roman" w:hAnsi="Times New Roman"/>
          <w:i/>
          <w:spacing w:val="-4"/>
        </w:rPr>
        <w:t>về dự thảo</w:t>
      </w:r>
      <w:r w:rsidR="006D345B" w:rsidRPr="004161B2">
        <w:rPr>
          <w:rFonts w:ascii="Times New Roman" w:hAnsi="Times New Roman"/>
          <w:i/>
          <w:spacing w:val="-4"/>
          <w:lang w:eastAsia="vi-VN"/>
        </w:rPr>
        <w:t xml:space="preserve"> Nghị quyết </w:t>
      </w:r>
      <w:r w:rsidR="006D345B" w:rsidRPr="004161B2">
        <w:rPr>
          <w:rFonts w:ascii="Times New Roman" w:hAnsi="Times New Roman"/>
          <w:i/>
          <w:spacing w:val="-4"/>
          <w:lang w:val="vi-VN" w:eastAsia="vi-VN"/>
        </w:rPr>
        <w:t>phê chuẩn quyết toán thu ngân sách nhà nước trên địa bàn,</w:t>
      </w:r>
      <w:r w:rsidR="006D345B" w:rsidRPr="004161B2">
        <w:rPr>
          <w:rFonts w:ascii="Times New Roman" w:hAnsi="Times New Roman"/>
          <w:i/>
          <w:spacing w:val="-4"/>
          <w:lang w:eastAsia="vi-VN"/>
        </w:rPr>
        <w:t xml:space="preserve"> </w:t>
      </w:r>
      <w:r w:rsidR="006D345B" w:rsidRPr="004161B2">
        <w:rPr>
          <w:rFonts w:ascii="Times New Roman" w:hAnsi="Times New Roman"/>
          <w:i/>
          <w:spacing w:val="-4"/>
          <w:lang w:val="vi-VN" w:eastAsia="vi-VN"/>
        </w:rPr>
        <w:t>quyết toán thu, chi ngân sách địa phương năm 20</w:t>
      </w:r>
      <w:r w:rsidR="00023B9F" w:rsidRPr="004161B2">
        <w:rPr>
          <w:rFonts w:ascii="Times New Roman" w:hAnsi="Times New Roman"/>
          <w:i/>
          <w:spacing w:val="-4"/>
          <w:lang w:eastAsia="vi-VN"/>
        </w:rPr>
        <w:t>20</w:t>
      </w:r>
      <w:r w:rsidRPr="004161B2">
        <w:rPr>
          <w:rFonts w:ascii="Times New Roman" w:hAnsi="Times New Roman"/>
          <w:i/>
          <w:spacing w:val="-4"/>
        </w:rPr>
        <w:t xml:space="preserve">; Báo cáo thẩm tra của Ban Kinh tế - Ngân sách Hội đồng nhân dân tỉnh; ý kiến thảo luận của </w:t>
      </w:r>
      <w:r w:rsidR="00C15D92" w:rsidRPr="004161B2">
        <w:rPr>
          <w:rFonts w:ascii="Times New Roman" w:hAnsi="Times New Roman"/>
          <w:i/>
          <w:spacing w:val="-4"/>
        </w:rPr>
        <w:t>đ</w:t>
      </w:r>
      <w:r w:rsidRPr="004161B2">
        <w:rPr>
          <w:rFonts w:ascii="Times New Roman" w:hAnsi="Times New Roman"/>
          <w:i/>
          <w:spacing w:val="-4"/>
        </w:rPr>
        <w:t>ại biểu Hộ</w:t>
      </w:r>
      <w:r w:rsidR="00F25C42" w:rsidRPr="004161B2">
        <w:rPr>
          <w:rFonts w:ascii="Times New Roman" w:hAnsi="Times New Roman"/>
          <w:i/>
          <w:spacing w:val="-4"/>
        </w:rPr>
        <w:t>i đồng nhân dân tỉnh tại kỳ họp</w:t>
      </w:r>
      <w:r w:rsidR="00C15D92">
        <w:rPr>
          <w:rFonts w:ascii="Times New Roman" w:hAnsi="Times New Roman"/>
          <w:i/>
          <w:spacing w:val="-2"/>
        </w:rPr>
        <w:t>.</w:t>
      </w:r>
    </w:p>
    <w:p w:rsidR="00522F27" w:rsidRPr="00522F27" w:rsidRDefault="00522F27" w:rsidP="00522F27">
      <w:pPr>
        <w:widowControl w:val="0"/>
        <w:spacing w:before="120" w:after="120"/>
        <w:rPr>
          <w:b/>
          <w:sz w:val="12"/>
        </w:rPr>
      </w:pPr>
    </w:p>
    <w:p w:rsidR="007177EE" w:rsidRDefault="00C64A42" w:rsidP="00E56A32">
      <w:pPr>
        <w:widowControl w:val="0"/>
        <w:spacing w:before="120" w:after="120"/>
        <w:jc w:val="center"/>
        <w:rPr>
          <w:b/>
          <w:sz w:val="28"/>
        </w:rPr>
      </w:pPr>
      <w:r w:rsidRPr="00623B2B">
        <w:rPr>
          <w:b/>
          <w:sz w:val="28"/>
        </w:rPr>
        <w:t>QUYẾT NGHỊ:</w:t>
      </w:r>
    </w:p>
    <w:p w:rsidR="00522F27" w:rsidRPr="00522F27" w:rsidRDefault="00522F27" w:rsidP="00522F27">
      <w:pPr>
        <w:widowControl w:val="0"/>
        <w:spacing w:before="120" w:after="120"/>
        <w:rPr>
          <w:b/>
          <w:sz w:val="10"/>
        </w:rPr>
      </w:pPr>
    </w:p>
    <w:p w:rsidR="00C46958" w:rsidRPr="00913ACD" w:rsidRDefault="00C64A42" w:rsidP="00E56A32">
      <w:pPr>
        <w:widowControl w:val="0"/>
        <w:spacing w:before="120" w:after="120"/>
        <w:ind w:firstLine="709"/>
        <w:jc w:val="both"/>
        <w:rPr>
          <w:sz w:val="28"/>
          <w:szCs w:val="28"/>
        </w:rPr>
      </w:pPr>
      <w:r w:rsidRPr="00C46958">
        <w:rPr>
          <w:rFonts w:hint="eastAsia"/>
          <w:b/>
          <w:sz w:val="28"/>
          <w:szCs w:val="28"/>
        </w:rPr>
        <w:t>Đ</w:t>
      </w:r>
      <w:r w:rsidRPr="00C46958">
        <w:rPr>
          <w:b/>
          <w:sz w:val="28"/>
          <w:szCs w:val="28"/>
        </w:rPr>
        <w:t>iều 1.</w:t>
      </w:r>
      <w:r w:rsidRPr="00623B2B">
        <w:t xml:space="preserve"> </w:t>
      </w:r>
      <w:r w:rsidR="00F25C42" w:rsidRPr="00F25C42">
        <w:rPr>
          <w:sz w:val="28"/>
          <w:szCs w:val="28"/>
        </w:rPr>
        <w:t>Hội đồng nhân dân tỉnh thống nhất p</w:t>
      </w:r>
      <w:r w:rsidR="00913ACD" w:rsidRPr="00913ACD">
        <w:rPr>
          <w:sz w:val="28"/>
          <w:szCs w:val="28"/>
        </w:rPr>
        <w:t>hê chuẩn quyết toán thu ngân sách nhà nước trên địa bàn, quyết toán thu, chi ngân sách địa phương năm 20</w:t>
      </w:r>
      <w:r w:rsidR="00644F95">
        <w:rPr>
          <w:sz w:val="28"/>
          <w:szCs w:val="28"/>
        </w:rPr>
        <w:t>20</w:t>
      </w:r>
      <w:r w:rsidR="00913ACD" w:rsidRPr="00913ACD">
        <w:rPr>
          <w:sz w:val="28"/>
          <w:szCs w:val="28"/>
        </w:rPr>
        <w:t>, cụ thể như sau:</w:t>
      </w:r>
    </w:p>
    <w:p w:rsidR="00A47FBA" w:rsidRPr="00A47FBA" w:rsidRDefault="00A47FBA" w:rsidP="00E56A32">
      <w:pPr>
        <w:widowControl w:val="0"/>
        <w:tabs>
          <w:tab w:val="right" w:pos="8738"/>
        </w:tabs>
        <w:spacing w:before="120" w:after="120"/>
        <w:ind w:firstLine="709"/>
        <w:jc w:val="both"/>
        <w:rPr>
          <w:sz w:val="28"/>
          <w:szCs w:val="28"/>
          <w:lang w:val="vi-VN" w:eastAsia="vi-VN"/>
        </w:rPr>
      </w:pPr>
      <w:r w:rsidRPr="00185F89">
        <w:rPr>
          <w:bCs/>
          <w:sz w:val="28"/>
          <w:szCs w:val="28"/>
          <w:lang w:val="vi-VN" w:eastAsia="vi-VN"/>
        </w:rPr>
        <w:t>1. Tổng thu ngân sách nhà nước trên địa bàn năm 20</w:t>
      </w:r>
      <w:r w:rsidR="004D3AED">
        <w:rPr>
          <w:bCs/>
          <w:sz w:val="28"/>
          <w:szCs w:val="28"/>
          <w:lang w:eastAsia="vi-VN"/>
        </w:rPr>
        <w:t>20</w:t>
      </w:r>
      <w:r w:rsidRPr="00185F89">
        <w:rPr>
          <w:bCs/>
          <w:sz w:val="28"/>
          <w:szCs w:val="28"/>
          <w:lang w:val="vi-VN" w:eastAsia="vi-VN"/>
        </w:rPr>
        <w:t>:</w:t>
      </w:r>
      <w:r w:rsidRPr="00A47FBA">
        <w:rPr>
          <w:b/>
          <w:bCs/>
          <w:sz w:val="28"/>
          <w:szCs w:val="28"/>
          <w:lang w:val="vi-VN" w:eastAsia="vi-VN"/>
        </w:rPr>
        <w:t xml:space="preserve"> </w:t>
      </w:r>
      <w:r w:rsidR="004D3AED">
        <w:rPr>
          <w:spacing w:val="-6"/>
          <w:sz w:val="28"/>
          <w:szCs w:val="28"/>
        </w:rPr>
        <w:t>4</w:t>
      </w:r>
      <w:r w:rsidR="004D3AED" w:rsidRPr="00F87F4A">
        <w:rPr>
          <w:spacing w:val="-6"/>
          <w:sz w:val="28"/>
          <w:szCs w:val="28"/>
        </w:rPr>
        <w:t>.</w:t>
      </w:r>
      <w:r w:rsidR="004D3AED">
        <w:rPr>
          <w:spacing w:val="-6"/>
          <w:sz w:val="28"/>
          <w:szCs w:val="28"/>
        </w:rPr>
        <w:t>197</w:t>
      </w:r>
      <w:r w:rsidR="004D3AED" w:rsidRPr="00F87F4A">
        <w:rPr>
          <w:spacing w:val="-6"/>
          <w:sz w:val="28"/>
          <w:szCs w:val="28"/>
        </w:rPr>
        <w:t>.</w:t>
      </w:r>
      <w:r w:rsidR="004D3AED">
        <w:rPr>
          <w:spacing w:val="-6"/>
          <w:sz w:val="28"/>
          <w:szCs w:val="28"/>
        </w:rPr>
        <w:t>058</w:t>
      </w:r>
      <w:r w:rsidRPr="007205F3">
        <w:rPr>
          <w:bCs/>
          <w:sz w:val="28"/>
          <w:szCs w:val="28"/>
          <w:lang w:val="vi-VN" w:eastAsia="vi-VN"/>
        </w:rPr>
        <w:t xml:space="preserve"> triệu đồng</w:t>
      </w:r>
      <w:r w:rsidR="00D9240A">
        <w:rPr>
          <w:bCs/>
          <w:sz w:val="28"/>
          <w:szCs w:val="28"/>
          <w:lang w:val="vi-VN" w:eastAsia="vi-VN"/>
        </w:rPr>
        <w:t>,</w:t>
      </w:r>
      <w:r w:rsidR="00D9240A">
        <w:rPr>
          <w:bCs/>
          <w:sz w:val="28"/>
          <w:szCs w:val="28"/>
          <w:lang w:eastAsia="vi-VN"/>
        </w:rPr>
        <w:t xml:space="preserve"> t</w:t>
      </w:r>
      <w:r w:rsidR="007205F3" w:rsidRPr="00A47FBA">
        <w:rPr>
          <w:sz w:val="28"/>
          <w:szCs w:val="28"/>
          <w:lang w:val="vi-VN" w:eastAsia="vi-VN"/>
        </w:rPr>
        <w:t xml:space="preserve">rong </w:t>
      </w:r>
      <w:r w:rsidRPr="00A47FBA">
        <w:rPr>
          <w:sz w:val="28"/>
          <w:szCs w:val="28"/>
          <w:lang w:val="vi-VN" w:eastAsia="vi-VN"/>
        </w:rPr>
        <w:t>đó:</w:t>
      </w:r>
      <w:r w:rsidRPr="00A47FBA">
        <w:rPr>
          <w:bCs/>
          <w:sz w:val="28"/>
          <w:szCs w:val="28"/>
          <w:lang w:val="vi-VN" w:eastAsia="vi-VN"/>
        </w:rPr>
        <w:t xml:space="preserve">                                        </w:t>
      </w:r>
    </w:p>
    <w:p w:rsidR="00BE3914" w:rsidRPr="00CC176C" w:rsidRDefault="00BE3914" w:rsidP="00E56A32">
      <w:pPr>
        <w:widowControl w:val="0"/>
        <w:tabs>
          <w:tab w:val="right" w:pos="8775"/>
        </w:tabs>
        <w:spacing w:before="120" w:after="120"/>
        <w:ind w:firstLine="720"/>
        <w:jc w:val="both"/>
        <w:rPr>
          <w:sz w:val="28"/>
          <w:szCs w:val="28"/>
          <w:lang w:val="vi-VN" w:eastAsia="vi-VN"/>
        </w:rPr>
      </w:pPr>
      <w:r w:rsidRPr="00CC176C">
        <w:rPr>
          <w:sz w:val="28"/>
          <w:szCs w:val="28"/>
          <w:lang w:val="vi-VN" w:eastAsia="vi-VN"/>
        </w:rPr>
        <w:t>a) Thu từ hoạt động xuất nhập khẩu:</w:t>
      </w:r>
      <w:r w:rsidRPr="00CC176C">
        <w:rPr>
          <w:sz w:val="28"/>
          <w:szCs w:val="28"/>
          <w:lang w:val="vi-VN" w:eastAsia="vi-VN"/>
        </w:rPr>
        <w:tab/>
      </w:r>
      <w:r w:rsidR="00666CD9">
        <w:rPr>
          <w:sz w:val="28"/>
          <w:szCs w:val="28"/>
          <w:lang w:eastAsia="vi-VN"/>
        </w:rPr>
        <w:t>404</w:t>
      </w:r>
      <w:r w:rsidR="00666CD9" w:rsidRPr="00CC176C">
        <w:rPr>
          <w:sz w:val="28"/>
          <w:szCs w:val="28"/>
          <w:lang w:val="vi-VN" w:eastAsia="vi-VN"/>
        </w:rPr>
        <w:t>.</w:t>
      </w:r>
      <w:r w:rsidR="00666CD9">
        <w:rPr>
          <w:sz w:val="28"/>
          <w:szCs w:val="28"/>
          <w:lang w:eastAsia="vi-VN"/>
        </w:rPr>
        <w:t>615</w:t>
      </w:r>
      <w:r w:rsidRPr="00CC176C">
        <w:rPr>
          <w:sz w:val="28"/>
          <w:szCs w:val="28"/>
          <w:lang w:val="vi-VN" w:eastAsia="vi-VN"/>
        </w:rPr>
        <w:t xml:space="preserve"> triệu đồng.</w:t>
      </w:r>
    </w:p>
    <w:p w:rsidR="00BE3914" w:rsidRPr="00CC176C" w:rsidRDefault="00BE3914" w:rsidP="00E56A32">
      <w:pPr>
        <w:widowControl w:val="0"/>
        <w:tabs>
          <w:tab w:val="right" w:pos="8775"/>
        </w:tabs>
        <w:spacing w:before="120" w:after="120"/>
        <w:ind w:firstLine="720"/>
        <w:jc w:val="both"/>
        <w:rPr>
          <w:sz w:val="28"/>
          <w:szCs w:val="28"/>
          <w:lang w:val="vi-VN" w:eastAsia="vi-VN"/>
        </w:rPr>
      </w:pPr>
      <w:r w:rsidRPr="00CC176C">
        <w:rPr>
          <w:sz w:val="28"/>
          <w:szCs w:val="28"/>
          <w:lang w:val="vi-VN" w:eastAsia="vi-VN"/>
        </w:rPr>
        <w:t xml:space="preserve">b) Thu nội địa: </w:t>
      </w:r>
      <w:r w:rsidRPr="00CC176C">
        <w:rPr>
          <w:sz w:val="28"/>
          <w:szCs w:val="28"/>
          <w:lang w:val="vi-VN" w:eastAsia="vi-VN"/>
        </w:rPr>
        <w:tab/>
      </w:r>
      <w:r w:rsidR="00666CD9" w:rsidRPr="00CC176C">
        <w:rPr>
          <w:sz w:val="28"/>
          <w:szCs w:val="28"/>
          <w:lang w:val="vi-VN" w:eastAsia="vi-VN"/>
        </w:rPr>
        <w:t>3.</w:t>
      </w:r>
      <w:r w:rsidR="00666CD9">
        <w:rPr>
          <w:sz w:val="28"/>
          <w:szCs w:val="28"/>
          <w:lang w:eastAsia="vi-VN"/>
        </w:rPr>
        <w:t>792</w:t>
      </w:r>
      <w:r w:rsidR="00666CD9" w:rsidRPr="00CC176C">
        <w:rPr>
          <w:sz w:val="28"/>
          <w:szCs w:val="28"/>
          <w:lang w:val="vi-VN" w:eastAsia="vi-VN"/>
        </w:rPr>
        <w:t>.</w:t>
      </w:r>
      <w:r w:rsidR="00666CD9">
        <w:rPr>
          <w:sz w:val="28"/>
          <w:szCs w:val="28"/>
          <w:lang w:eastAsia="vi-VN"/>
        </w:rPr>
        <w:t>443</w:t>
      </w:r>
      <w:r w:rsidRPr="00CC176C">
        <w:rPr>
          <w:sz w:val="28"/>
          <w:szCs w:val="28"/>
          <w:lang w:val="vi-VN" w:eastAsia="vi-VN"/>
        </w:rPr>
        <w:t xml:space="preserve"> triệu đồng. </w:t>
      </w:r>
    </w:p>
    <w:p w:rsidR="00BE3914" w:rsidRPr="00CC176C" w:rsidRDefault="00BE3914" w:rsidP="00E56A32">
      <w:pPr>
        <w:widowControl w:val="0"/>
        <w:tabs>
          <w:tab w:val="right" w:pos="8775"/>
        </w:tabs>
        <w:spacing w:before="120" w:after="120"/>
        <w:ind w:firstLine="720"/>
        <w:jc w:val="both"/>
        <w:rPr>
          <w:sz w:val="28"/>
          <w:szCs w:val="28"/>
          <w:lang w:val="vi-VN" w:eastAsia="vi-VN"/>
        </w:rPr>
      </w:pPr>
      <w:r w:rsidRPr="00CC176C">
        <w:rPr>
          <w:sz w:val="28"/>
          <w:szCs w:val="28"/>
          <w:lang w:val="vi-VN" w:eastAsia="vi-VN"/>
        </w:rPr>
        <w:lastRenderedPageBreak/>
        <w:t>- Thu ngân sách trung ương hưởng:</w:t>
      </w:r>
      <w:r w:rsidRPr="00CC176C">
        <w:rPr>
          <w:sz w:val="28"/>
          <w:szCs w:val="28"/>
          <w:lang w:val="vi-VN" w:eastAsia="vi-VN"/>
        </w:rPr>
        <w:tab/>
      </w:r>
      <w:r w:rsidR="00666CD9">
        <w:rPr>
          <w:sz w:val="28"/>
          <w:szCs w:val="28"/>
          <w:lang w:eastAsia="vi-VN"/>
        </w:rPr>
        <w:t>497</w:t>
      </w:r>
      <w:r w:rsidR="00666CD9" w:rsidRPr="00CC176C">
        <w:rPr>
          <w:sz w:val="28"/>
          <w:szCs w:val="28"/>
          <w:lang w:val="vi-VN" w:eastAsia="vi-VN"/>
        </w:rPr>
        <w:t>.</w:t>
      </w:r>
      <w:r w:rsidR="00666CD9">
        <w:rPr>
          <w:sz w:val="28"/>
          <w:szCs w:val="28"/>
          <w:lang w:eastAsia="vi-VN"/>
        </w:rPr>
        <w:t>874</w:t>
      </w:r>
      <w:r w:rsidRPr="00CC176C">
        <w:rPr>
          <w:sz w:val="28"/>
          <w:szCs w:val="28"/>
          <w:lang w:val="vi-VN" w:eastAsia="vi-VN"/>
        </w:rPr>
        <w:t xml:space="preserve"> triệu đồng.</w:t>
      </w:r>
    </w:p>
    <w:p w:rsidR="00BE3914" w:rsidRDefault="00BE3914" w:rsidP="00E56A32">
      <w:pPr>
        <w:widowControl w:val="0"/>
        <w:tabs>
          <w:tab w:val="right" w:pos="8775"/>
        </w:tabs>
        <w:spacing w:before="120" w:after="120"/>
        <w:ind w:firstLine="720"/>
        <w:jc w:val="both"/>
        <w:rPr>
          <w:sz w:val="28"/>
          <w:szCs w:val="28"/>
          <w:lang w:val="vi-VN" w:eastAsia="vi-VN"/>
        </w:rPr>
      </w:pPr>
      <w:r w:rsidRPr="00CC176C">
        <w:rPr>
          <w:sz w:val="28"/>
          <w:szCs w:val="28"/>
          <w:lang w:val="vi-VN" w:eastAsia="vi-VN"/>
        </w:rPr>
        <w:t>- Thu ngân sách địa phương hưởng:</w:t>
      </w:r>
      <w:r w:rsidRPr="00CC176C">
        <w:rPr>
          <w:sz w:val="28"/>
          <w:szCs w:val="28"/>
          <w:lang w:val="vi-VN" w:eastAsia="vi-VN"/>
        </w:rPr>
        <w:tab/>
      </w:r>
      <w:r w:rsidR="00666CD9">
        <w:rPr>
          <w:sz w:val="28"/>
          <w:szCs w:val="28"/>
          <w:lang w:eastAsia="vi-VN"/>
        </w:rPr>
        <w:t>3</w:t>
      </w:r>
      <w:r w:rsidR="00666CD9" w:rsidRPr="00CC176C">
        <w:rPr>
          <w:sz w:val="28"/>
          <w:szCs w:val="28"/>
          <w:lang w:val="vi-VN" w:eastAsia="vi-VN"/>
        </w:rPr>
        <w:t>.</w:t>
      </w:r>
      <w:r w:rsidR="00666CD9">
        <w:rPr>
          <w:sz w:val="28"/>
          <w:szCs w:val="28"/>
          <w:lang w:eastAsia="vi-VN"/>
        </w:rPr>
        <w:t>294</w:t>
      </w:r>
      <w:r w:rsidR="00666CD9" w:rsidRPr="00CC176C">
        <w:rPr>
          <w:sz w:val="28"/>
          <w:szCs w:val="28"/>
          <w:lang w:val="vi-VN" w:eastAsia="vi-VN"/>
        </w:rPr>
        <w:t>.</w:t>
      </w:r>
      <w:r w:rsidR="00666CD9">
        <w:rPr>
          <w:sz w:val="28"/>
          <w:szCs w:val="28"/>
          <w:lang w:eastAsia="vi-VN"/>
        </w:rPr>
        <w:t>569</w:t>
      </w:r>
      <w:r w:rsidRPr="00CC176C">
        <w:rPr>
          <w:sz w:val="28"/>
          <w:szCs w:val="28"/>
          <w:lang w:val="vi-VN" w:eastAsia="vi-VN"/>
        </w:rPr>
        <w:t xml:space="preserve"> triệu đồng.</w:t>
      </w:r>
    </w:p>
    <w:p w:rsidR="003942E3" w:rsidRPr="001F7D01" w:rsidRDefault="003942E3" w:rsidP="00E56A32">
      <w:pPr>
        <w:widowControl w:val="0"/>
        <w:spacing w:before="120" w:after="120"/>
        <w:ind w:firstLine="709"/>
        <w:jc w:val="both"/>
        <w:rPr>
          <w:bCs/>
          <w:sz w:val="28"/>
          <w:szCs w:val="28"/>
          <w:lang w:eastAsia="vi-VN"/>
        </w:rPr>
      </w:pPr>
      <w:r w:rsidRPr="00185F89">
        <w:rPr>
          <w:bCs/>
          <w:sz w:val="28"/>
          <w:szCs w:val="28"/>
          <w:lang w:val="vi-VN" w:eastAsia="vi-VN"/>
        </w:rPr>
        <w:t>2. Tổng thu - chi ngân sách địa phương năm 20</w:t>
      </w:r>
      <w:r w:rsidR="001F7D01">
        <w:rPr>
          <w:bCs/>
          <w:sz w:val="28"/>
          <w:szCs w:val="28"/>
          <w:lang w:eastAsia="vi-VN"/>
        </w:rPr>
        <w:t>20</w:t>
      </w:r>
    </w:p>
    <w:p w:rsidR="008947D1" w:rsidRPr="00CC176C" w:rsidRDefault="009261D0" w:rsidP="00E56A32">
      <w:pPr>
        <w:widowControl w:val="0"/>
        <w:tabs>
          <w:tab w:val="left" w:pos="2340"/>
          <w:tab w:val="right" w:pos="8765"/>
        </w:tabs>
        <w:spacing w:before="120" w:after="120"/>
        <w:ind w:firstLine="720"/>
        <w:jc w:val="both"/>
        <w:rPr>
          <w:b/>
          <w:bCs/>
          <w:sz w:val="28"/>
          <w:szCs w:val="28"/>
          <w:lang w:val="vi-VN" w:eastAsia="vi-VN"/>
        </w:rPr>
      </w:pPr>
      <w:r>
        <w:rPr>
          <w:sz w:val="28"/>
          <w:szCs w:val="28"/>
          <w:lang w:eastAsia="vi-VN"/>
        </w:rPr>
        <w:t>a)</w:t>
      </w:r>
      <w:r w:rsidR="008947D1" w:rsidRPr="00CC176C">
        <w:rPr>
          <w:sz w:val="28"/>
          <w:szCs w:val="28"/>
          <w:lang w:val="vi-VN" w:eastAsia="vi-VN"/>
        </w:rPr>
        <w:t xml:space="preserve"> Tổng thu ngân sách địa phương: </w:t>
      </w:r>
      <w:r w:rsidR="002259F2" w:rsidRPr="00C04DB5">
        <w:rPr>
          <w:sz w:val="28"/>
          <w:szCs w:val="28"/>
          <w:lang w:eastAsia="vi-VN"/>
        </w:rPr>
        <w:t>14</w:t>
      </w:r>
      <w:r w:rsidR="002259F2" w:rsidRPr="00C04DB5">
        <w:rPr>
          <w:sz w:val="28"/>
          <w:szCs w:val="28"/>
          <w:lang w:val="vi-VN" w:eastAsia="vi-VN"/>
        </w:rPr>
        <w:t>.</w:t>
      </w:r>
      <w:r w:rsidR="002259F2" w:rsidRPr="00C04DB5">
        <w:rPr>
          <w:sz w:val="28"/>
          <w:szCs w:val="28"/>
          <w:lang w:eastAsia="vi-VN"/>
        </w:rPr>
        <w:t>333</w:t>
      </w:r>
      <w:r w:rsidR="002259F2" w:rsidRPr="00C04DB5">
        <w:rPr>
          <w:sz w:val="28"/>
          <w:szCs w:val="28"/>
          <w:lang w:val="vi-VN" w:eastAsia="vi-VN"/>
        </w:rPr>
        <w:t>.</w:t>
      </w:r>
      <w:r w:rsidR="002259F2" w:rsidRPr="00C04DB5">
        <w:rPr>
          <w:sz w:val="28"/>
          <w:szCs w:val="28"/>
          <w:lang w:eastAsia="vi-VN"/>
        </w:rPr>
        <w:t>055</w:t>
      </w:r>
      <w:r w:rsidR="008947D1" w:rsidRPr="00185F89">
        <w:rPr>
          <w:sz w:val="28"/>
          <w:szCs w:val="28"/>
          <w:lang w:val="vi-VN" w:eastAsia="vi-VN"/>
        </w:rPr>
        <w:t xml:space="preserve"> triệu đồng</w:t>
      </w:r>
      <w:r w:rsidR="008947D1" w:rsidRPr="00CC176C">
        <w:rPr>
          <w:sz w:val="28"/>
          <w:szCs w:val="28"/>
          <w:lang w:val="vi-VN" w:eastAsia="vi-VN"/>
        </w:rPr>
        <w:t>, trong đó:</w:t>
      </w:r>
    </w:p>
    <w:p w:rsidR="008947D1" w:rsidRPr="00CC176C" w:rsidRDefault="009261D0" w:rsidP="00E56A32">
      <w:pPr>
        <w:widowControl w:val="0"/>
        <w:tabs>
          <w:tab w:val="right" w:pos="8745"/>
        </w:tabs>
        <w:spacing w:before="120" w:after="120"/>
        <w:ind w:firstLine="720"/>
        <w:jc w:val="both"/>
        <w:rPr>
          <w:sz w:val="28"/>
          <w:szCs w:val="28"/>
          <w:lang w:val="vi-VN" w:eastAsia="vi-VN"/>
        </w:rPr>
      </w:pPr>
      <w:r>
        <w:rPr>
          <w:sz w:val="28"/>
          <w:szCs w:val="28"/>
          <w:lang w:eastAsia="vi-VN"/>
        </w:rPr>
        <w:t>-</w:t>
      </w:r>
      <w:r w:rsidR="008947D1" w:rsidRPr="00CC176C">
        <w:rPr>
          <w:sz w:val="28"/>
          <w:szCs w:val="28"/>
          <w:lang w:val="vi-VN" w:eastAsia="vi-VN"/>
        </w:rPr>
        <w:t xml:space="preserve"> Thu ngân sách cấp tỉnh:</w:t>
      </w:r>
      <w:r w:rsidR="008947D1" w:rsidRPr="00CC176C">
        <w:rPr>
          <w:sz w:val="28"/>
          <w:szCs w:val="28"/>
          <w:lang w:val="vi-VN" w:eastAsia="vi-VN"/>
        </w:rPr>
        <w:tab/>
      </w:r>
      <w:r w:rsidR="004B45BC" w:rsidRPr="00C04DB5">
        <w:rPr>
          <w:sz w:val="28"/>
          <w:szCs w:val="28"/>
        </w:rPr>
        <w:t>8.877.508</w:t>
      </w:r>
      <w:r w:rsidR="008947D1" w:rsidRPr="00CC176C">
        <w:rPr>
          <w:sz w:val="28"/>
          <w:szCs w:val="28"/>
          <w:lang w:val="vi-VN" w:eastAsia="vi-VN"/>
        </w:rPr>
        <w:t xml:space="preserve"> triệu đồng.</w:t>
      </w:r>
    </w:p>
    <w:p w:rsidR="008947D1" w:rsidRPr="00CC176C" w:rsidRDefault="009261D0" w:rsidP="00E56A32">
      <w:pPr>
        <w:widowControl w:val="0"/>
        <w:tabs>
          <w:tab w:val="right" w:pos="8730"/>
        </w:tabs>
        <w:spacing w:before="120" w:after="120"/>
        <w:ind w:firstLine="720"/>
        <w:jc w:val="both"/>
        <w:rPr>
          <w:sz w:val="28"/>
          <w:szCs w:val="28"/>
          <w:lang w:val="vi-VN" w:eastAsia="vi-VN"/>
        </w:rPr>
      </w:pPr>
      <w:r>
        <w:rPr>
          <w:sz w:val="28"/>
          <w:szCs w:val="28"/>
          <w:lang w:eastAsia="vi-VN"/>
        </w:rPr>
        <w:t>-</w:t>
      </w:r>
      <w:r w:rsidR="008947D1" w:rsidRPr="00CC176C">
        <w:rPr>
          <w:sz w:val="28"/>
          <w:szCs w:val="28"/>
          <w:lang w:val="vi-VN" w:eastAsia="vi-VN"/>
        </w:rPr>
        <w:t xml:space="preserve"> Thu ngân sách cấp huyện:</w:t>
      </w:r>
      <w:r w:rsidR="008947D1" w:rsidRPr="00CC176C">
        <w:rPr>
          <w:sz w:val="28"/>
          <w:szCs w:val="28"/>
          <w:lang w:val="vi-VN" w:eastAsia="vi-VN"/>
        </w:rPr>
        <w:tab/>
      </w:r>
      <w:r w:rsidR="004B45BC" w:rsidRPr="00C04DB5">
        <w:rPr>
          <w:sz w:val="28"/>
          <w:szCs w:val="28"/>
        </w:rPr>
        <w:t>4.912.869</w:t>
      </w:r>
      <w:r w:rsidR="008947D1" w:rsidRPr="00CC176C">
        <w:rPr>
          <w:sz w:val="28"/>
          <w:szCs w:val="28"/>
          <w:lang w:val="vi-VN" w:eastAsia="vi-VN"/>
        </w:rPr>
        <w:t xml:space="preserve"> triệu đồng.</w:t>
      </w:r>
    </w:p>
    <w:p w:rsidR="008947D1" w:rsidRPr="00CC176C" w:rsidRDefault="009261D0" w:rsidP="00E56A32">
      <w:pPr>
        <w:widowControl w:val="0"/>
        <w:tabs>
          <w:tab w:val="left" w:pos="2340"/>
          <w:tab w:val="right" w:pos="8775"/>
        </w:tabs>
        <w:spacing w:before="120" w:after="120"/>
        <w:ind w:firstLine="720"/>
        <w:jc w:val="both"/>
        <w:rPr>
          <w:sz w:val="28"/>
          <w:szCs w:val="28"/>
          <w:lang w:val="vi-VN" w:eastAsia="vi-VN"/>
        </w:rPr>
      </w:pPr>
      <w:r>
        <w:rPr>
          <w:sz w:val="28"/>
          <w:szCs w:val="28"/>
          <w:lang w:eastAsia="vi-VN"/>
        </w:rPr>
        <w:t>-</w:t>
      </w:r>
      <w:r w:rsidR="008947D1" w:rsidRPr="00CC176C">
        <w:rPr>
          <w:sz w:val="28"/>
          <w:szCs w:val="28"/>
          <w:lang w:val="vi-VN" w:eastAsia="vi-VN"/>
        </w:rPr>
        <w:t xml:space="preserve"> Thu ngân sách cấp xã:</w:t>
      </w:r>
      <w:r w:rsidR="008947D1" w:rsidRPr="00CC176C">
        <w:rPr>
          <w:sz w:val="28"/>
          <w:szCs w:val="28"/>
          <w:lang w:val="vi-VN" w:eastAsia="vi-VN"/>
        </w:rPr>
        <w:tab/>
        <w:t xml:space="preserve"> </w:t>
      </w:r>
      <w:r w:rsidR="004B45BC" w:rsidRPr="00C04DB5">
        <w:rPr>
          <w:sz w:val="28"/>
          <w:szCs w:val="28"/>
        </w:rPr>
        <w:t>542.678</w:t>
      </w:r>
      <w:r w:rsidR="008947D1" w:rsidRPr="00CC176C">
        <w:rPr>
          <w:sz w:val="28"/>
          <w:szCs w:val="28"/>
          <w:lang w:val="vi-VN" w:eastAsia="vi-VN"/>
        </w:rPr>
        <w:t xml:space="preserve"> triệu đồng.</w:t>
      </w:r>
    </w:p>
    <w:p w:rsidR="008947D1" w:rsidRPr="00CC176C" w:rsidRDefault="009261D0" w:rsidP="00E56A32">
      <w:pPr>
        <w:widowControl w:val="0"/>
        <w:tabs>
          <w:tab w:val="right" w:pos="8735"/>
        </w:tabs>
        <w:spacing w:before="120" w:after="120"/>
        <w:ind w:firstLine="720"/>
        <w:jc w:val="both"/>
        <w:rPr>
          <w:b/>
          <w:bCs/>
          <w:sz w:val="28"/>
          <w:szCs w:val="28"/>
          <w:lang w:val="vi-VN" w:eastAsia="vi-VN"/>
        </w:rPr>
      </w:pPr>
      <w:r>
        <w:rPr>
          <w:bCs/>
          <w:sz w:val="28"/>
          <w:szCs w:val="28"/>
          <w:lang w:eastAsia="vi-VN"/>
        </w:rPr>
        <w:t>b)</w:t>
      </w:r>
      <w:r w:rsidR="008947D1" w:rsidRPr="00CC176C">
        <w:rPr>
          <w:bCs/>
          <w:sz w:val="28"/>
          <w:szCs w:val="28"/>
          <w:lang w:val="vi-VN" w:eastAsia="vi-VN"/>
        </w:rPr>
        <w:t xml:space="preserve"> Tổng chi ngân sách địa phương: </w:t>
      </w:r>
      <w:r w:rsidR="00D53F10">
        <w:rPr>
          <w:bCs/>
          <w:sz w:val="28"/>
          <w:szCs w:val="28"/>
          <w:lang w:eastAsia="vi-VN"/>
        </w:rPr>
        <w:t>13</w:t>
      </w:r>
      <w:r w:rsidR="00D53F10" w:rsidRPr="00C04DB5">
        <w:rPr>
          <w:bCs/>
          <w:sz w:val="28"/>
          <w:szCs w:val="28"/>
          <w:lang w:val="vi-VN" w:eastAsia="vi-VN"/>
        </w:rPr>
        <w:t>.</w:t>
      </w:r>
      <w:r w:rsidR="00D53F10">
        <w:rPr>
          <w:bCs/>
          <w:sz w:val="28"/>
          <w:szCs w:val="28"/>
          <w:lang w:eastAsia="vi-VN"/>
        </w:rPr>
        <w:t>917</w:t>
      </w:r>
      <w:r w:rsidR="00D53F10" w:rsidRPr="00C04DB5">
        <w:rPr>
          <w:bCs/>
          <w:sz w:val="28"/>
          <w:szCs w:val="28"/>
          <w:lang w:eastAsia="vi-VN"/>
        </w:rPr>
        <w:t>.</w:t>
      </w:r>
      <w:r w:rsidR="00D53F10">
        <w:rPr>
          <w:bCs/>
          <w:sz w:val="28"/>
          <w:szCs w:val="28"/>
          <w:lang w:eastAsia="vi-VN"/>
        </w:rPr>
        <w:t>396</w:t>
      </w:r>
      <w:r w:rsidR="008947D1" w:rsidRPr="00185F89">
        <w:rPr>
          <w:bCs/>
          <w:sz w:val="28"/>
          <w:szCs w:val="28"/>
          <w:lang w:val="vi-VN" w:eastAsia="vi-VN"/>
        </w:rPr>
        <w:t xml:space="preserve"> </w:t>
      </w:r>
      <w:r w:rsidR="008947D1" w:rsidRPr="00185F89">
        <w:rPr>
          <w:sz w:val="28"/>
          <w:szCs w:val="28"/>
          <w:lang w:val="vi-VN" w:eastAsia="vi-VN"/>
        </w:rPr>
        <w:t>triệu đồng</w:t>
      </w:r>
      <w:r w:rsidR="008947D1" w:rsidRPr="00CC176C">
        <w:rPr>
          <w:sz w:val="28"/>
          <w:szCs w:val="28"/>
          <w:lang w:val="vi-VN" w:eastAsia="vi-VN"/>
        </w:rPr>
        <w:t>, trong đó:</w:t>
      </w:r>
    </w:p>
    <w:p w:rsidR="008947D1" w:rsidRPr="00CC176C" w:rsidRDefault="009261D0" w:rsidP="00E56A32">
      <w:pPr>
        <w:widowControl w:val="0"/>
        <w:tabs>
          <w:tab w:val="right" w:pos="8745"/>
        </w:tabs>
        <w:spacing w:before="120" w:after="120"/>
        <w:ind w:firstLine="720"/>
        <w:jc w:val="both"/>
        <w:rPr>
          <w:sz w:val="28"/>
          <w:szCs w:val="28"/>
          <w:lang w:val="vi-VN" w:eastAsia="vi-VN"/>
        </w:rPr>
      </w:pPr>
      <w:r>
        <w:rPr>
          <w:sz w:val="28"/>
          <w:szCs w:val="28"/>
          <w:lang w:eastAsia="vi-VN"/>
        </w:rPr>
        <w:t>-</w:t>
      </w:r>
      <w:r w:rsidR="008947D1" w:rsidRPr="00CC176C">
        <w:rPr>
          <w:sz w:val="28"/>
          <w:szCs w:val="28"/>
          <w:lang w:val="vi-VN" w:eastAsia="vi-VN"/>
        </w:rPr>
        <w:t xml:space="preserve"> Chi ngân sách cấp tỉnh:</w:t>
      </w:r>
      <w:r w:rsidR="008947D1" w:rsidRPr="00CC176C">
        <w:rPr>
          <w:sz w:val="28"/>
          <w:szCs w:val="28"/>
          <w:lang w:val="vi-VN" w:eastAsia="vi-VN"/>
        </w:rPr>
        <w:tab/>
      </w:r>
      <w:r w:rsidR="00D53F10" w:rsidRPr="00C04DB5">
        <w:rPr>
          <w:sz w:val="28"/>
          <w:szCs w:val="28"/>
        </w:rPr>
        <w:t>8.708.408</w:t>
      </w:r>
      <w:r w:rsidR="008947D1" w:rsidRPr="00CC176C">
        <w:rPr>
          <w:sz w:val="28"/>
          <w:szCs w:val="28"/>
          <w:lang w:val="vi-VN" w:eastAsia="vi-VN"/>
        </w:rPr>
        <w:t xml:space="preserve"> triệu đồng.</w:t>
      </w:r>
    </w:p>
    <w:p w:rsidR="008947D1" w:rsidRPr="00CC176C" w:rsidRDefault="009261D0" w:rsidP="00E56A32">
      <w:pPr>
        <w:widowControl w:val="0"/>
        <w:tabs>
          <w:tab w:val="right" w:pos="8730"/>
        </w:tabs>
        <w:spacing w:before="120" w:after="120"/>
        <w:ind w:firstLine="720"/>
        <w:jc w:val="both"/>
        <w:rPr>
          <w:sz w:val="28"/>
          <w:szCs w:val="28"/>
          <w:lang w:val="vi-VN" w:eastAsia="vi-VN"/>
        </w:rPr>
      </w:pPr>
      <w:r>
        <w:rPr>
          <w:sz w:val="28"/>
          <w:szCs w:val="28"/>
          <w:lang w:eastAsia="vi-VN"/>
        </w:rPr>
        <w:t>-</w:t>
      </w:r>
      <w:r w:rsidR="008947D1" w:rsidRPr="00CC176C">
        <w:rPr>
          <w:sz w:val="28"/>
          <w:szCs w:val="28"/>
          <w:lang w:val="vi-VN" w:eastAsia="vi-VN"/>
        </w:rPr>
        <w:t xml:space="preserve"> Chi ngân sách cấp huyện:</w:t>
      </w:r>
      <w:r w:rsidR="008947D1" w:rsidRPr="00CC176C">
        <w:rPr>
          <w:sz w:val="28"/>
          <w:szCs w:val="28"/>
          <w:lang w:val="vi-VN" w:eastAsia="vi-VN"/>
        </w:rPr>
        <w:tab/>
      </w:r>
      <w:r w:rsidR="00D53F10" w:rsidRPr="00C04DB5">
        <w:rPr>
          <w:sz w:val="28"/>
          <w:szCs w:val="28"/>
        </w:rPr>
        <w:t>4.692.530</w:t>
      </w:r>
      <w:r w:rsidR="008947D1" w:rsidRPr="00CC176C">
        <w:rPr>
          <w:sz w:val="28"/>
          <w:szCs w:val="28"/>
          <w:lang w:val="vi-VN" w:eastAsia="vi-VN"/>
        </w:rPr>
        <w:t xml:space="preserve"> triệu đồng.</w:t>
      </w:r>
    </w:p>
    <w:p w:rsidR="008947D1" w:rsidRPr="00CC176C" w:rsidRDefault="009261D0" w:rsidP="00E56A32">
      <w:pPr>
        <w:widowControl w:val="0"/>
        <w:tabs>
          <w:tab w:val="left" w:pos="2340"/>
          <w:tab w:val="right" w:pos="8775"/>
        </w:tabs>
        <w:spacing w:before="120" w:after="120"/>
        <w:ind w:firstLine="720"/>
        <w:jc w:val="both"/>
        <w:rPr>
          <w:sz w:val="28"/>
          <w:szCs w:val="28"/>
          <w:lang w:val="vi-VN" w:eastAsia="vi-VN"/>
        </w:rPr>
      </w:pPr>
      <w:r>
        <w:rPr>
          <w:sz w:val="28"/>
          <w:szCs w:val="28"/>
          <w:lang w:eastAsia="vi-VN"/>
        </w:rPr>
        <w:t>-</w:t>
      </w:r>
      <w:r w:rsidR="008947D1" w:rsidRPr="00CC176C">
        <w:rPr>
          <w:sz w:val="28"/>
          <w:szCs w:val="28"/>
          <w:lang w:val="vi-VN" w:eastAsia="vi-VN"/>
        </w:rPr>
        <w:t xml:space="preserve"> Chi ngân sách cấp xã:</w:t>
      </w:r>
      <w:r w:rsidR="008947D1" w:rsidRPr="00CC176C">
        <w:rPr>
          <w:sz w:val="28"/>
          <w:szCs w:val="28"/>
          <w:lang w:val="vi-VN" w:eastAsia="vi-VN"/>
        </w:rPr>
        <w:tab/>
        <w:t xml:space="preserve"> </w:t>
      </w:r>
      <w:r w:rsidR="00D53F10" w:rsidRPr="00C04DB5">
        <w:rPr>
          <w:sz w:val="28"/>
          <w:szCs w:val="28"/>
          <w:lang w:eastAsia="vi-VN"/>
        </w:rPr>
        <w:t>516.458</w:t>
      </w:r>
      <w:r w:rsidR="008947D1" w:rsidRPr="00CC176C">
        <w:rPr>
          <w:sz w:val="28"/>
          <w:szCs w:val="28"/>
          <w:lang w:val="vi-VN" w:eastAsia="vi-VN"/>
        </w:rPr>
        <w:t xml:space="preserve"> triệu đồng.</w:t>
      </w:r>
    </w:p>
    <w:p w:rsidR="003942E3" w:rsidRPr="003942E3" w:rsidRDefault="009261D0" w:rsidP="00E56A32">
      <w:pPr>
        <w:widowControl w:val="0"/>
        <w:tabs>
          <w:tab w:val="left" w:pos="2340"/>
          <w:tab w:val="right" w:pos="8775"/>
        </w:tabs>
        <w:spacing w:before="120" w:after="120"/>
        <w:ind w:firstLine="709"/>
        <w:jc w:val="both"/>
        <w:rPr>
          <w:sz w:val="28"/>
          <w:szCs w:val="28"/>
          <w:lang w:val="vi-VN" w:eastAsia="vi-VN"/>
        </w:rPr>
      </w:pPr>
      <w:r>
        <w:rPr>
          <w:sz w:val="28"/>
          <w:szCs w:val="28"/>
          <w:lang w:eastAsia="vi-VN"/>
        </w:rPr>
        <w:t>c)</w:t>
      </w:r>
      <w:r w:rsidR="008947D1" w:rsidRPr="00CC176C">
        <w:rPr>
          <w:sz w:val="28"/>
          <w:szCs w:val="28"/>
          <w:lang w:val="vi-VN" w:eastAsia="vi-VN"/>
        </w:rPr>
        <w:t xml:space="preserve"> Tổng chi trả nợ gốc của ngân sách cấp tỉnh: </w:t>
      </w:r>
      <w:r w:rsidR="00D53F10" w:rsidRPr="00C04DB5">
        <w:rPr>
          <w:sz w:val="28"/>
          <w:szCs w:val="28"/>
          <w:lang w:eastAsia="vi-VN"/>
        </w:rPr>
        <w:t>53.395</w:t>
      </w:r>
      <w:r w:rsidR="008947D1" w:rsidRPr="00185F89">
        <w:rPr>
          <w:sz w:val="28"/>
          <w:szCs w:val="28"/>
          <w:lang w:val="vi-VN" w:eastAsia="vi-VN"/>
        </w:rPr>
        <w:t xml:space="preserve"> triệu đồng</w:t>
      </w:r>
      <w:r w:rsidR="008947D1" w:rsidRPr="00CC176C">
        <w:rPr>
          <w:sz w:val="28"/>
          <w:szCs w:val="28"/>
          <w:lang w:val="vi-VN" w:eastAsia="vi-VN"/>
        </w:rPr>
        <w:t>.</w:t>
      </w:r>
    </w:p>
    <w:p w:rsidR="008947D1" w:rsidRPr="00E56A32" w:rsidRDefault="008947D1" w:rsidP="00E56A32">
      <w:pPr>
        <w:widowControl w:val="0"/>
        <w:spacing w:before="120" w:after="120"/>
        <w:ind w:firstLine="709"/>
        <w:jc w:val="both"/>
        <w:rPr>
          <w:bCs/>
          <w:sz w:val="28"/>
          <w:szCs w:val="28"/>
          <w:lang w:val="vi-VN" w:eastAsia="vi-VN"/>
        </w:rPr>
      </w:pPr>
      <w:r w:rsidRPr="00E56A32">
        <w:rPr>
          <w:bCs/>
          <w:sz w:val="28"/>
          <w:szCs w:val="28"/>
          <w:lang w:val="vi-VN" w:eastAsia="vi-VN"/>
        </w:rPr>
        <w:t>3. Kết dư ngân sách địa phương năm 20</w:t>
      </w:r>
      <w:r w:rsidR="00D53F10" w:rsidRPr="00E56A32">
        <w:rPr>
          <w:bCs/>
          <w:sz w:val="28"/>
          <w:szCs w:val="28"/>
          <w:lang w:eastAsia="vi-VN"/>
        </w:rPr>
        <w:t>20</w:t>
      </w:r>
      <w:r w:rsidRPr="00E56A32">
        <w:rPr>
          <w:bCs/>
          <w:sz w:val="28"/>
          <w:szCs w:val="28"/>
          <w:lang w:val="vi-VN" w:eastAsia="vi-VN"/>
        </w:rPr>
        <w:t>:</w:t>
      </w:r>
      <w:r w:rsidRPr="00E56A32">
        <w:rPr>
          <w:b/>
          <w:bCs/>
          <w:sz w:val="28"/>
          <w:szCs w:val="28"/>
          <w:lang w:val="vi-VN" w:eastAsia="vi-VN"/>
        </w:rPr>
        <w:t xml:space="preserve"> </w:t>
      </w:r>
      <w:r w:rsidR="00D53F10" w:rsidRPr="00E56A32">
        <w:rPr>
          <w:bCs/>
          <w:sz w:val="28"/>
          <w:szCs w:val="28"/>
          <w:lang w:eastAsia="vi-VN"/>
        </w:rPr>
        <w:t>362</w:t>
      </w:r>
      <w:r w:rsidR="00D53F10" w:rsidRPr="00E56A32">
        <w:rPr>
          <w:bCs/>
          <w:sz w:val="28"/>
          <w:szCs w:val="28"/>
          <w:lang w:val="vi-VN" w:eastAsia="vi-VN"/>
        </w:rPr>
        <w:t>.</w:t>
      </w:r>
      <w:r w:rsidR="00D53F10" w:rsidRPr="00E56A32">
        <w:rPr>
          <w:bCs/>
          <w:sz w:val="28"/>
          <w:szCs w:val="28"/>
          <w:lang w:eastAsia="vi-VN"/>
        </w:rPr>
        <w:t>264</w:t>
      </w:r>
      <w:r w:rsidRPr="00E56A32">
        <w:rPr>
          <w:bCs/>
          <w:sz w:val="28"/>
          <w:szCs w:val="28"/>
          <w:lang w:val="vi-VN" w:eastAsia="vi-VN"/>
        </w:rPr>
        <w:t xml:space="preserve"> triệu đồng, </w:t>
      </w:r>
      <w:r w:rsidR="003F0F7C" w:rsidRPr="00E56A32">
        <w:rPr>
          <w:bCs/>
          <w:sz w:val="28"/>
          <w:szCs w:val="28"/>
          <w:lang w:eastAsia="vi-VN"/>
        </w:rPr>
        <w:t>t</w:t>
      </w:r>
      <w:r w:rsidR="009E3DF4" w:rsidRPr="00E56A32">
        <w:rPr>
          <w:sz w:val="28"/>
          <w:szCs w:val="28"/>
          <w:lang w:val="vi-VN" w:eastAsia="vi-VN"/>
        </w:rPr>
        <w:t xml:space="preserve">rong </w:t>
      </w:r>
      <w:r w:rsidRPr="00E56A32">
        <w:rPr>
          <w:sz w:val="28"/>
          <w:szCs w:val="28"/>
          <w:lang w:val="vi-VN" w:eastAsia="vi-VN"/>
        </w:rPr>
        <w:t>đó:</w:t>
      </w:r>
    </w:p>
    <w:p w:rsidR="008947D1" w:rsidRPr="00CC176C" w:rsidRDefault="008947D1" w:rsidP="00E56A32">
      <w:pPr>
        <w:widowControl w:val="0"/>
        <w:tabs>
          <w:tab w:val="right" w:pos="8730"/>
        </w:tabs>
        <w:spacing w:before="120" w:after="120"/>
        <w:ind w:firstLine="720"/>
        <w:jc w:val="both"/>
        <w:rPr>
          <w:sz w:val="28"/>
          <w:szCs w:val="28"/>
          <w:lang w:val="vi-VN" w:eastAsia="vi-VN"/>
        </w:rPr>
      </w:pPr>
      <w:r w:rsidRPr="00CC176C">
        <w:rPr>
          <w:sz w:val="28"/>
          <w:szCs w:val="28"/>
          <w:lang w:val="vi-VN" w:eastAsia="vi-VN"/>
        </w:rPr>
        <w:t>a) Kết dư ngân sách cấp tỉnh:</w:t>
      </w:r>
      <w:r w:rsidRPr="00CC176C">
        <w:rPr>
          <w:sz w:val="28"/>
          <w:szCs w:val="28"/>
          <w:lang w:val="vi-VN" w:eastAsia="vi-VN"/>
        </w:rPr>
        <w:tab/>
      </w:r>
      <w:r w:rsidR="00D53F10">
        <w:rPr>
          <w:sz w:val="28"/>
          <w:szCs w:val="28"/>
          <w:lang w:eastAsia="vi-VN"/>
        </w:rPr>
        <w:t>115</w:t>
      </w:r>
      <w:r w:rsidR="00D53F10" w:rsidRPr="00CC176C">
        <w:rPr>
          <w:sz w:val="28"/>
          <w:szCs w:val="28"/>
          <w:lang w:val="vi-VN" w:eastAsia="vi-VN"/>
        </w:rPr>
        <w:t>.</w:t>
      </w:r>
      <w:r w:rsidR="00D53F10">
        <w:rPr>
          <w:sz w:val="28"/>
          <w:szCs w:val="28"/>
          <w:lang w:eastAsia="vi-VN"/>
        </w:rPr>
        <w:t>705</w:t>
      </w:r>
      <w:r w:rsidRPr="00CC176C">
        <w:rPr>
          <w:sz w:val="28"/>
          <w:szCs w:val="28"/>
          <w:lang w:val="vi-VN" w:eastAsia="vi-VN"/>
        </w:rPr>
        <w:t xml:space="preserve"> triệu đồng.</w:t>
      </w:r>
    </w:p>
    <w:p w:rsidR="008947D1" w:rsidRPr="00CC176C" w:rsidRDefault="008947D1" w:rsidP="00E56A32">
      <w:pPr>
        <w:widowControl w:val="0"/>
        <w:tabs>
          <w:tab w:val="right" w:pos="8745"/>
        </w:tabs>
        <w:spacing w:before="120" w:after="120"/>
        <w:ind w:firstLine="720"/>
        <w:jc w:val="both"/>
        <w:rPr>
          <w:sz w:val="28"/>
          <w:szCs w:val="28"/>
          <w:lang w:val="vi-VN" w:eastAsia="vi-VN"/>
        </w:rPr>
      </w:pPr>
      <w:r w:rsidRPr="00CC176C">
        <w:rPr>
          <w:sz w:val="28"/>
          <w:szCs w:val="28"/>
          <w:lang w:val="vi-VN" w:eastAsia="vi-VN"/>
        </w:rPr>
        <w:t>b) Kết dư ngân sách cấp huyện:</w:t>
      </w:r>
      <w:r w:rsidRPr="00CC176C">
        <w:rPr>
          <w:sz w:val="28"/>
          <w:szCs w:val="28"/>
          <w:lang w:val="vi-VN" w:eastAsia="vi-VN"/>
        </w:rPr>
        <w:tab/>
      </w:r>
      <w:r w:rsidR="00D53F10">
        <w:rPr>
          <w:sz w:val="28"/>
          <w:szCs w:val="28"/>
          <w:lang w:eastAsia="vi-VN"/>
        </w:rPr>
        <w:t>220</w:t>
      </w:r>
      <w:r w:rsidR="00D53F10">
        <w:rPr>
          <w:sz w:val="28"/>
          <w:szCs w:val="28"/>
          <w:lang w:val="vi-VN" w:eastAsia="vi-VN"/>
        </w:rPr>
        <w:t>.</w:t>
      </w:r>
      <w:r w:rsidR="00D53F10">
        <w:rPr>
          <w:sz w:val="28"/>
          <w:szCs w:val="28"/>
          <w:lang w:eastAsia="vi-VN"/>
        </w:rPr>
        <w:t>339</w:t>
      </w:r>
      <w:r w:rsidRPr="00CC176C">
        <w:rPr>
          <w:sz w:val="28"/>
          <w:szCs w:val="28"/>
          <w:lang w:val="vi-VN" w:eastAsia="vi-VN"/>
        </w:rPr>
        <w:t xml:space="preserve"> triệu đồng.</w:t>
      </w:r>
    </w:p>
    <w:p w:rsidR="003942E3" w:rsidRPr="003942E3" w:rsidRDefault="008947D1" w:rsidP="00E56A32">
      <w:pPr>
        <w:widowControl w:val="0"/>
        <w:tabs>
          <w:tab w:val="right" w:pos="8735"/>
        </w:tabs>
        <w:spacing w:before="120" w:after="120"/>
        <w:ind w:firstLine="709"/>
        <w:jc w:val="both"/>
        <w:rPr>
          <w:sz w:val="28"/>
          <w:szCs w:val="28"/>
          <w:lang w:val="vi-VN"/>
        </w:rPr>
      </w:pPr>
      <w:r w:rsidRPr="00CC176C">
        <w:rPr>
          <w:sz w:val="28"/>
          <w:szCs w:val="28"/>
          <w:lang w:val="vi-VN"/>
        </w:rPr>
        <w:t>c) Kết dư ngân sách cấp xã:</w:t>
      </w:r>
      <w:r w:rsidRPr="00CC176C">
        <w:rPr>
          <w:sz w:val="28"/>
          <w:szCs w:val="28"/>
          <w:lang w:val="vi-VN"/>
        </w:rPr>
        <w:tab/>
        <w:t xml:space="preserve">                      </w:t>
      </w:r>
      <w:r w:rsidR="00D53F10">
        <w:rPr>
          <w:sz w:val="28"/>
          <w:szCs w:val="28"/>
        </w:rPr>
        <w:t>26.220</w:t>
      </w:r>
      <w:r w:rsidRPr="00CC176C">
        <w:rPr>
          <w:sz w:val="28"/>
          <w:szCs w:val="28"/>
          <w:lang w:val="vi-VN"/>
        </w:rPr>
        <w:t xml:space="preserve"> triệu đồng.</w:t>
      </w:r>
    </w:p>
    <w:p w:rsidR="006C3FCD" w:rsidRPr="006C3FCD" w:rsidRDefault="00F25C42" w:rsidP="00E56A32">
      <w:pPr>
        <w:widowControl w:val="0"/>
        <w:spacing w:before="120" w:after="120"/>
        <w:ind w:firstLine="709"/>
        <w:jc w:val="center"/>
        <w:rPr>
          <w:bCs/>
          <w:i/>
          <w:sz w:val="28"/>
          <w:szCs w:val="28"/>
          <w:lang w:val="it-IT"/>
        </w:rPr>
      </w:pPr>
      <w:r w:rsidRPr="006C3FCD">
        <w:rPr>
          <w:bCs/>
          <w:i/>
          <w:sz w:val="28"/>
          <w:szCs w:val="28"/>
          <w:lang w:val="it-IT"/>
        </w:rPr>
        <w:t xml:space="preserve"> </w:t>
      </w:r>
      <w:r w:rsidR="006C3FCD" w:rsidRPr="006C3FCD">
        <w:rPr>
          <w:bCs/>
          <w:i/>
          <w:sz w:val="28"/>
          <w:szCs w:val="28"/>
          <w:lang w:val="it-IT"/>
        </w:rPr>
        <w:t>(Đính kèm các Phụ lục chi tiết)</w:t>
      </w:r>
    </w:p>
    <w:p w:rsidR="003E5363" w:rsidRPr="00FB5675" w:rsidRDefault="00C46958" w:rsidP="00FB5675">
      <w:pPr>
        <w:widowControl w:val="0"/>
        <w:spacing w:before="120" w:after="120"/>
        <w:ind w:firstLine="709"/>
        <w:jc w:val="both"/>
        <w:rPr>
          <w:b/>
          <w:sz w:val="28"/>
          <w:szCs w:val="28"/>
          <w:lang w:val="it-IT"/>
        </w:rPr>
      </w:pPr>
      <w:r w:rsidRPr="00521CF6">
        <w:rPr>
          <w:b/>
          <w:bCs/>
          <w:sz w:val="28"/>
          <w:szCs w:val="28"/>
          <w:lang w:val="it-IT"/>
        </w:rPr>
        <w:t>Điều 2</w:t>
      </w:r>
      <w:r w:rsidRPr="00521CF6">
        <w:rPr>
          <w:b/>
          <w:sz w:val="28"/>
          <w:szCs w:val="28"/>
          <w:lang w:val="it-IT"/>
        </w:rPr>
        <w:t xml:space="preserve">. </w:t>
      </w:r>
      <w:r w:rsidR="003E5363" w:rsidRPr="0011588D">
        <w:rPr>
          <w:sz w:val="28"/>
          <w:szCs w:val="28"/>
          <w:lang w:val="it-IT"/>
        </w:rPr>
        <w:t xml:space="preserve">Hội đồng nhân dân tỉnh giao Ủy ban nhân dân tỉnh triển </w:t>
      </w:r>
      <w:r w:rsidR="00522F27">
        <w:rPr>
          <w:sz w:val="28"/>
          <w:szCs w:val="28"/>
          <w:lang w:val="it-IT"/>
        </w:rPr>
        <w:t>khai thực hiện Nghị quyết</w:t>
      </w:r>
      <w:r w:rsidR="003E5363" w:rsidRPr="0011588D">
        <w:rPr>
          <w:sz w:val="28"/>
          <w:szCs w:val="28"/>
          <w:lang w:val="it-IT"/>
        </w:rPr>
        <w:t xml:space="preserve"> theo quy định</w:t>
      </w:r>
      <w:r w:rsidR="00DD2067">
        <w:rPr>
          <w:sz w:val="28"/>
          <w:szCs w:val="28"/>
          <w:lang w:val="it-IT"/>
        </w:rPr>
        <w:t xml:space="preserve"> pháp luật</w:t>
      </w:r>
      <w:r w:rsidR="003E5363" w:rsidRPr="0011588D">
        <w:rPr>
          <w:sz w:val="28"/>
          <w:szCs w:val="28"/>
          <w:lang w:val="it-IT"/>
        </w:rPr>
        <w:t>.</w:t>
      </w:r>
    </w:p>
    <w:p w:rsidR="00C46958" w:rsidRPr="00BD7A8E" w:rsidRDefault="00FB5675" w:rsidP="00E56A32">
      <w:pPr>
        <w:widowControl w:val="0"/>
        <w:spacing w:before="120" w:after="120"/>
        <w:ind w:firstLine="709"/>
        <w:jc w:val="both"/>
        <w:rPr>
          <w:sz w:val="28"/>
          <w:szCs w:val="28"/>
          <w:lang w:val="it-IT"/>
        </w:rPr>
      </w:pPr>
      <w:r w:rsidRPr="00FB5675">
        <w:rPr>
          <w:b/>
          <w:bCs/>
          <w:sz w:val="28"/>
          <w:szCs w:val="28"/>
          <w:lang w:val="it-IT"/>
        </w:rPr>
        <w:t>Điều 3</w:t>
      </w:r>
      <w:r w:rsidR="00717C42" w:rsidRPr="00FB5675">
        <w:rPr>
          <w:b/>
          <w:sz w:val="28"/>
          <w:szCs w:val="28"/>
          <w:lang w:val="it-IT"/>
        </w:rPr>
        <w:t>.</w:t>
      </w:r>
      <w:r w:rsidR="00717C42" w:rsidRPr="00BD7A8E">
        <w:rPr>
          <w:sz w:val="28"/>
          <w:szCs w:val="28"/>
          <w:lang w:val="it-IT"/>
        </w:rPr>
        <w:t xml:space="preserve"> </w:t>
      </w:r>
      <w:r w:rsidR="00DD2067" w:rsidRPr="0011588D">
        <w:rPr>
          <w:sz w:val="28"/>
          <w:szCs w:val="28"/>
          <w:lang w:val="it-IT"/>
        </w:rPr>
        <w:t>Hội đồng nhân dân tỉnh giao</w:t>
      </w:r>
      <w:r w:rsidR="00DD2067" w:rsidRPr="00C528C8">
        <w:rPr>
          <w:sz w:val="28"/>
          <w:szCs w:val="28"/>
          <w:lang w:val="it-IT"/>
        </w:rPr>
        <w:t xml:space="preserve"> </w:t>
      </w:r>
      <w:r w:rsidR="00C46958" w:rsidRPr="00C528C8">
        <w:rPr>
          <w:sz w:val="28"/>
          <w:szCs w:val="28"/>
          <w:lang w:val="it-IT"/>
        </w:rPr>
        <w:t>Th</w:t>
      </w:r>
      <w:r w:rsidR="00C46958" w:rsidRPr="00C528C8">
        <w:rPr>
          <w:rFonts w:hint="eastAsia"/>
          <w:sz w:val="28"/>
          <w:szCs w:val="28"/>
          <w:lang w:val="it-IT"/>
        </w:rPr>
        <w:t>ư</w:t>
      </w:r>
      <w:r w:rsidR="00C46958" w:rsidRPr="00C528C8">
        <w:rPr>
          <w:sz w:val="28"/>
          <w:szCs w:val="28"/>
          <w:lang w:val="it-IT"/>
        </w:rPr>
        <w:t xml:space="preserve">ờng trực Hội </w:t>
      </w:r>
      <w:r w:rsidR="00C46958" w:rsidRPr="00C528C8">
        <w:rPr>
          <w:rFonts w:hint="eastAsia"/>
          <w:sz w:val="28"/>
          <w:szCs w:val="28"/>
          <w:lang w:val="it-IT"/>
        </w:rPr>
        <w:t>đ</w:t>
      </w:r>
      <w:r w:rsidR="00C46958" w:rsidRPr="00C528C8">
        <w:rPr>
          <w:sz w:val="28"/>
          <w:szCs w:val="28"/>
          <w:lang w:val="it-IT"/>
        </w:rPr>
        <w:t xml:space="preserve">ồng nhân dân, các Ban Hội </w:t>
      </w:r>
      <w:r w:rsidR="00C46958" w:rsidRPr="00C528C8">
        <w:rPr>
          <w:rFonts w:hint="eastAsia"/>
          <w:sz w:val="28"/>
          <w:szCs w:val="28"/>
          <w:lang w:val="it-IT"/>
        </w:rPr>
        <w:t>đ</w:t>
      </w:r>
      <w:r w:rsidR="00C46958" w:rsidRPr="00C528C8">
        <w:rPr>
          <w:sz w:val="28"/>
          <w:szCs w:val="28"/>
          <w:lang w:val="it-IT"/>
        </w:rPr>
        <w:t xml:space="preserve">ồng nhân dân, Tổ đại biểu Hội đồng nhân dân và đại biểu Hội </w:t>
      </w:r>
      <w:r w:rsidR="00C46958" w:rsidRPr="00C528C8">
        <w:rPr>
          <w:rFonts w:hint="eastAsia"/>
          <w:sz w:val="28"/>
          <w:szCs w:val="28"/>
          <w:lang w:val="it-IT"/>
        </w:rPr>
        <w:t>đ</w:t>
      </w:r>
      <w:r w:rsidR="00C46958" w:rsidRPr="00C528C8">
        <w:rPr>
          <w:sz w:val="28"/>
          <w:szCs w:val="28"/>
          <w:lang w:val="it-IT"/>
        </w:rPr>
        <w:t>ồng nhân dân tỉnh giám sát</w:t>
      </w:r>
      <w:r w:rsidR="00522F27">
        <w:rPr>
          <w:sz w:val="28"/>
          <w:szCs w:val="28"/>
          <w:lang w:val="it-IT"/>
        </w:rPr>
        <w:t xml:space="preserve"> quá trình thực hiện Nghị quyết</w:t>
      </w:r>
      <w:r w:rsidR="00C46958" w:rsidRPr="00BD7A8E">
        <w:rPr>
          <w:spacing w:val="-6"/>
          <w:sz w:val="28"/>
          <w:szCs w:val="28"/>
          <w:lang w:val="it-IT"/>
        </w:rPr>
        <w:t>.</w:t>
      </w:r>
    </w:p>
    <w:p w:rsidR="00522F27" w:rsidRDefault="00C46958" w:rsidP="00E90DDD">
      <w:pPr>
        <w:widowControl w:val="0"/>
        <w:spacing w:before="80" w:after="80"/>
        <w:ind w:firstLine="709"/>
        <w:jc w:val="both"/>
        <w:rPr>
          <w:spacing w:val="-6"/>
          <w:sz w:val="28"/>
          <w:szCs w:val="28"/>
          <w:lang w:val="it-IT"/>
        </w:rPr>
      </w:pPr>
      <w:r w:rsidRPr="005D4773">
        <w:rPr>
          <w:sz w:val="28"/>
          <w:szCs w:val="28"/>
          <w:lang w:val="it-IT"/>
        </w:rPr>
        <w:t xml:space="preserve">Nghị quyết này </w:t>
      </w:r>
      <w:r w:rsidRPr="005D4773">
        <w:rPr>
          <w:rFonts w:hint="eastAsia"/>
          <w:sz w:val="28"/>
          <w:szCs w:val="28"/>
          <w:lang w:val="it-IT"/>
        </w:rPr>
        <w:t>đã</w:t>
      </w:r>
      <w:r w:rsidRPr="005D4773">
        <w:rPr>
          <w:sz w:val="28"/>
          <w:szCs w:val="28"/>
          <w:lang w:val="it-IT"/>
        </w:rPr>
        <w:t xml:space="preserve"> </w:t>
      </w:r>
      <w:r w:rsidRPr="005D4773">
        <w:rPr>
          <w:rFonts w:hint="eastAsia"/>
          <w:sz w:val="28"/>
          <w:szCs w:val="28"/>
          <w:lang w:val="it-IT"/>
        </w:rPr>
        <w:t>đư</w:t>
      </w:r>
      <w:r w:rsidRPr="005D4773">
        <w:rPr>
          <w:sz w:val="28"/>
          <w:szCs w:val="28"/>
          <w:lang w:val="it-IT"/>
        </w:rPr>
        <w:t xml:space="preserve">ợc Hội </w:t>
      </w:r>
      <w:r w:rsidRPr="005D4773">
        <w:rPr>
          <w:rFonts w:hint="eastAsia"/>
          <w:sz w:val="28"/>
          <w:szCs w:val="28"/>
          <w:lang w:val="it-IT"/>
        </w:rPr>
        <w:t>đ</w:t>
      </w:r>
      <w:r w:rsidRPr="005D4773">
        <w:rPr>
          <w:sz w:val="28"/>
          <w:szCs w:val="28"/>
          <w:lang w:val="it-IT"/>
        </w:rPr>
        <w:t xml:space="preserve">ồng nhân dân tỉnh Hậu Giang Khóa </w:t>
      </w:r>
      <w:r w:rsidR="00DD2067">
        <w:rPr>
          <w:sz w:val="28"/>
          <w:szCs w:val="28"/>
          <w:lang w:val="it-IT"/>
        </w:rPr>
        <w:t>X</w:t>
      </w:r>
      <w:r w:rsidRPr="005D4773">
        <w:rPr>
          <w:sz w:val="28"/>
          <w:szCs w:val="28"/>
          <w:lang w:val="it-IT"/>
        </w:rPr>
        <w:t xml:space="preserve">, kỳ họp thứ </w:t>
      </w:r>
      <w:r w:rsidR="00522F27">
        <w:rPr>
          <w:sz w:val="28"/>
          <w:szCs w:val="28"/>
          <w:lang w:val="it-IT"/>
        </w:rPr>
        <w:t>N</w:t>
      </w:r>
      <w:r w:rsidR="009373BA" w:rsidRPr="005D4773">
        <w:rPr>
          <w:sz w:val="28"/>
          <w:szCs w:val="28"/>
          <w:lang w:val="it-IT"/>
        </w:rPr>
        <w:t>ăm</w:t>
      </w:r>
      <w:r w:rsidR="00AE4EF0" w:rsidRPr="005D4773">
        <w:rPr>
          <w:sz w:val="28"/>
          <w:szCs w:val="28"/>
          <w:lang w:val="it-IT"/>
        </w:rPr>
        <w:t xml:space="preserve"> </w:t>
      </w:r>
      <w:r w:rsidRPr="005D4773">
        <w:rPr>
          <w:sz w:val="28"/>
          <w:szCs w:val="28"/>
          <w:lang w:val="it-IT"/>
        </w:rPr>
        <w:t xml:space="preserve">thông </w:t>
      </w:r>
      <w:r w:rsidR="00DE55A4">
        <w:rPr>
          <w:sz w:val="28"/>
          <w:szCs w:val="28"/>
          <w:lang w:val="it-IT"/>
        </w:rPr>
        <w:t xml:space="preserve">qua </w:t>
      </w:r>
      <w:r w:rsidRPr="005D4773">
        <w:rPr>
          <w:sz w:val="28"/>
          <w:szCs w:val="28"/>
          <w:lang w:val="it-IT"/>
        </w:rPr>
        <w:t xml:space="preserve">và có hiệu lực từ </w:t>
      </w:r>
      <w:r w:rsidR="00717C42" w:rsidRPr="005D4773">
        <w:rPr>
          <w:sz w:val="28"/>
          <w:szCs w:val="28"/>
          <w:lang w:val="it-IT"/>
        </w:rPr>
        <w:t>ngày</w:t>
      </w:r>
      <w:r w:rsidR="00B76637">
        <w:rPr>
          <w:sz w:val="28"/>
          <w:szCs w:val="28"/>
          <w:lang w:val="it-IT"/>
        </w:rPr>
        <w:t xml:space="preserve"> </w:t>
      </w:r>
      <w:r w:rsidR="00522F27">
        <w:rPr>
          <w:sz w:val="28"/>
          <w:szCs w:val="28"/>
          <w:lang w:val="it-IT"/>
        </w:rPr>
        <w:t>09</w:t>
      </w:r>
      <w:r w:rsidR="00B76637">
        <w:rPr>
          <w:sz w:val="28"/>
          <w:szCs w:val="28"/>
          <w:lang w:val="it-IT"/>
        </w:rPr>
        <w:t xml:space="preserve"> </w:t>
      </w:r>
      <w:r w:rsidR="00DE55A4">
        <w:rPr>
          <w:sz w:val="28"/>
          <w:szCs w:val="28"/>
        </w:rPr>
        <w:t>tháng 12 năm 2021</w:t>
      </w:r>
      <w:r w:rsidRPr="00C46958">
        <w:rPr>
          <w:spacing w:val="-6"/>
          <w:sz w:val="28"/>
          <w:szCs w:val="28"/>
          <w:lang w:val="it-IT"/>
        </w:rPr>
        <w:t>./.</w:t>
      </w:r>
    </w:p>
    <w:p w:rsidR="00522F27" w:rsidRPr="00522F27" w:rsidRDefault="00522F27" w:rsidP="00522F27">
      <w:pPr>
        <w:widowControl w:val="0"/>
        <w:spacing w:before="80" w:after="80"/>
        <w:jc w:val="both"/>
        <w:rPr>
          <w:spacing w:val="-6"/>
          <w:sz w:val="8"/>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522F27" w:rsidTr="00225538">
        <w:tc>
          <w:tcPr>
            <w:tcW w:w="4543" w:type="dxa"/>
          </w:tcPr>
          <w:p w:rsidR="00522F27" w:rsidRPr="00623B2B" w:rsidRDefault="00522F27" w:rsidP="00522F27">
            <w:pPr>
              <w:pStyle w:val="1"/>
              <w:spacing w:before="0"/>
              <w:ind w:firstLine="0"/>
              <w:rPr>
                <w:b/>
                <w:i/>
                <w:sz w:val="24"/>
                <w:szCs w:val="24"/>
                <w:lang w:val="fr-FR"/>
              </w:rPr>
            </w:pPr>
            <w:r w:rsidRPr="00623B2B">
              <w:rPr>
                <w:b/>
                <w:i/>
                <w:sz w:val="24"/>
                <w:szCs w:val="24"/>
                <w:lang w:val="fr-FR"/>
              </w:rPr>
              <w:t xml:space="preserve">Nơi nhận:      </w:t>
            </w:r>
          </w:p>
          <w:p w:rsidR="00522F27" w:rsidRPr="00623B2B" w:rsidRDefault="00522F27" w:rsidP="00522F27">
            <w:pPr>
              <w:rPr>
                <w:sz w:val="22"/>
                <w:lang w:val="fr-FR"/>
              </w:rPr>
            </w:pPr>
            <w:r w:rsidRPr="00623B2B">
              <w:rPr>
                <w:sz w:val="22"/>
                <w:lang w:val="fr-FR"/>
              </w:rPr>
              <w:t>- Văn phòng Quốc hội;</w:t>
            </w:r>
          </w:p>
          <w:p w:rsidR="00522F27" w:rsidRPr="00623B2B" w:rsidRDefault="00522F27" w:rsidP="00522F27">
            <w:pPr>
              <w:rPr>
                <w:sz w:val="22"/>
                <w:lang w:val="fr-FR"/>
              </w:rPr>
            </w:pPr>
            <w:r w:rsidRPr="00623B2B">
              <w:rPr>
                <w:sz w:val="22"/>
                <w:lang w:val="fr-FR"/>
              </w:rPr>
              <w:t>- V</w:t>
            </w:r>
            <w:r w:rsidRPr="00623B2B">
              <w:rPr>
                <w:rFonts w:hint="eastAsia"/>
                <w:sz w:val="22"/>
                <w:lang w:val="fr-FR"/>
              </w:rPr>
              <w:t>ă</w:t>
            </w:r>
            <w:r w:rsidRPr="00623B2B">
              <w:rPr>
                <w:sz w:val="22"/>
                <w:lang w:val="fr-FR"/>
              </w:rPr>
              <w:t>n phòng Chính phủ (Hà Nội - TP.HCM);</w:t>
            </w:r>
          </w:p>
          <w:p w:rsidR="00522F27" w:rsidRPr="00623B2B" w:rsidRDefault="00522F27" w:rsidP="00522F27">
            <w:pPr>
              <w:rPr>
                <w:sz w:val="22"/>
                <w:lang w:val="fr-FR"/>
              </w:rPr>
            </w:pPr>
            <w:r w:rsidRPr="00623B2B">
              <w:rPr>
                <w:sz w:val="22"/>
                <w:lang w:val="fr-FR"/>
              </w:rPr>
              <w:t>- Bộ Tài chính;</w:t>
            </w:r>
          </w:p>
          <w:p w:rsidR="00522F27" w:rsidRPr="00623B2B" w:rsidRDefault="00522F27" w:rsidP="00522F27">
            <w:pPr>
              <w:rPr>
                <w:sz w:val="22"/>
                <w:lang w:val="fr-FR"/>
              </w:rPr>
            </w:pPr>
            <w:r w:rsidRPr="00623B2B">
              <w:rPr>
                <w:sz w:val="22"/>
                <w:lang w:val="fr-FR"/>
              </w:rPr>
              <w:t>- TT: TU, HĐND, UBND tỉnh;</w:t>
            </w:r>
          </w:p>
          <w:p w:rsidR="00522F27" w:rsidRPr="00623B2B" w:rsidRDefault="00522F27" w:rsidP="00522F27">
            <w:pPr>
              <w:rPr>
                <w:sz w:val="22"/>
                <w:lang w:val="fr-FR"/>
              </w:rPr>
            </w:pPr>
            <w:r w:rsidRPr="00623B2B">
              <w:rPr>
                <w:sz w:val="22"/>
                <w:lang w:val="fr-FR"/>
              </w:rPr>
              <w:t>- Đại biểu Quốc hội đơn vị tỉnh;</w:t>
            </w:r>
          </w:p>
          <w:p w:rsidR="00522F27" w:rsidRPr="00623B2B" w:rsidRDefault="00522F27" w:rsidP="00522F27">
            <w:pPr>
              <w:rPr>
                <w:sz w:val="22"/>
                <w:lang w:val="fr-FR"/>
              </w:rPr>
            </w:pPr>
            <w:r w:rsidRPr="00623B2B">
              <w:rPr>
                <w:sz w:val="22"/>
                <w:lang w:val="fr-FR"/>
              </w:rPr>
              <w:t xml:space="preserve">- </w:t>
            </w:r>
            <w:r w:rsidRPr="00623B2B">
              <w:rPr>
                <w:rFonts w:hint="eastAsia"/>
                <w:sz w:val="22"/>
                <w:lang w:val="fr-FR"/>
              </w:rPr>
              <w:t>Đ</w:t>
            </w:r>
            <w:r w:rsidRPr="00623B2B">
              <w:rPr>
                <w:sz w:val="22"/>
                <w:lang w:val="fr-FR"/>
              </w:rPr>
              <w:t>ại biểu H</w:t>
            </w:r>
            <w:r w:rsidRPr="00623B2B">
              <w:rPr>
                <w:rFonts w:hint="eastAsia"/>
                <w:sz w:val="22"/>
                <w:lang w:val="fr-FR"/>
              </w:rPr>
              <w:t>Đ</w:t>
            </w:r>
            <w:r w:rsidRPr="00623B2B">
              <w:rPr>
                <w:sz w:val="22"/>
                <w:lang w:val="fr-FR"/>
              </w:rPr>
              <w:t>ND tỉnh;</w:t>
            </w:r>
          </w:p>
          <w:p w:rsidR="00522F27" w:rsidRPr="00623B2B" w:rsidRDefault="00522F27" w:rsidP="00522F27">
            <w:pPr>
              <w:rPr>
                <w:sz w:val="22"/>
                <w:lang w:val="fr-FR"/>
              </w:rPr>
            </w:pPr>
            <w:r w:rsidRPr="00623B2B">
              <w:rPr>
                <w:sz w:val="22"/>
                <w:lang w:val="fr-FR"/>
              </w:rPr>
              <w:t>- UBMTTQVN và đoàn thể tỉnh;</w:t>
            </w:r>
          </w:p>
          <w:p w:rsidR="00522F27" w:rsidRPr="00623B2B" w:rsidRDefault="00522F27" w:rsidP="00522F27">
            <w:pPr>
              <w:rPr>
                <w:sz w:val="22"/>
                <w:lang w:val="fr-FR"/>
              </w:rPr>
            </w:pPr>
            <w:r w:rsidRPr="00623B2B">
              <w:rPr>
                <w:sz w:val="22"/>
                <w:lang w:val="fr-FR"/>
              </w:rPr>
              <w:t>- Các sở, ban, ngành tỉnh;</w:t>
            </w:r>
          </w:p>
          <w:p w:rsidR="00522F27" w:rsidRPr="00623B2B" w:rsidRDefault="00522F27" w:rsidP="00522F27">
            <w:pPr>
              <w:rPr>
                <w:sz w:val="22"/>
                <w:lang w:val="fr-FR"/>
              </w:rPr>
            </w:pPr>
            <w:r w:rsidRPr="00623B2B">
              <w:rPr>
                <w:sz w:val="22"/>
                <w:lang w:val="fr-FR"/>
              </w:rPr>
              <w:t>- H</w:t>
            </w:r>
            <w:r w:rsidRPr="00623B2B">
              <w:rPr>
                <w:rFonts w:hint="eastAsia"/>
                <w:sz w:val="22"/>
                <w:lang w:val="fr-FR"/>
              </w:rPr>
              <w:t>Đ</w:t>
            </w:r>
            <w:r w:rsidRPr="00623B2B">
              <w:rPr>
                <w:sz w:val="22"/>
                <w:lang w:val="fr-FR"/>
              </w:rPr>
              <w:t xml:space="preserve">ND, UBND, UBMTTQVN cấp huyện; </w:t>
            </w:r>
          </w:p>
          <w:p w:rsidR="00522F27" w:rsidRDefault="00522F27" w:rsidP="00522F27">
            <w:pPr>
              <w:rPr>
                <w:sz w:val="22"/>
                <w:lang w:val="fr-FR"/>
              </w:rPr>
            </w:pPr>
            <w:r w:rsidRPr="00623B2B">
              <w:rPr>
                <w:sz w:val="22"/>
                <w:lang w:val="fr-FR"/>
              </w:rPr>
              <w:t>- C</w:t>
            </w:r>
            <w:r w:rsidRPr="00623B2B">
              <w:rPr>
                <w:rFonts w:hint="eastAsia"/>
                <w:sz w:val="22"/>
                <w:lang w:val="fr-FR"/>
              </w:rPr>
              <w:t>ơ</w:t>
            </w:r>
            <w:r w:rsidRPr="00623B2B">
              <w:rPr>
                <w:sz w:val="22"/>
                <w:lang w:val="fr-FR"/>
              </w:rPr>
              <w:t xml:space="preserve"> quan Báo, </w:t>
            </w:r>
            <w:r w:rsidRPr="00623B2B">
              <w:rPr>
                <w:rFonts w:hint="eastAsia"/>
                <w:sz w:val="22"/>
                <w:lang w:val="fr-FR"/>
              </w:rPr>
              <w:t>Đà</w:t>
            </w:r>
            <w:r w:rsidRPr="00623B2B">
              <w:rPr>
                <w:sz w:val="22"/>
                <w:lang w:val="fr-FR"/>
              </w:rPr>
              <w:t>i tỉnh;</w:t>
            </w:r>
          </w:p>
          <w:p w:rsidR="00522F27" w:rsidRPr="00623B2B" w:rsidRDefault="00522F27" w:rsidP="00522F27">
            <w:pPr>
              <w:rPr>
                <w:sz w:val="22"/>
                <w:lang w:val="fr-FR"/>
              </w:rPr>
            </w:pPr>
            <w:r>
              <w:rPr>
                <w:sz w:val="22"/>
                <w:lang w:val="fr-FR"/>
              </w:rPr>
              <w:t>- Cổng Thông tin điện tử tỉnh;</w:t>
            </w:r>
          </w:p>
          <w:p w:rsidR="00522F27" w:rsidRDefault="00522F27" w:rsidP="00522F27">
            <w:pPr>
              <w:rPr>
                <w:b/>
                <w:spacing w:val="-2"/>
                <w:lang w:val="it-IT"/>
              </w:rPr>
            </w:pPr>
            <w:r w:rsidRPr="00623B2B">
              <w:rPr>
                <w:sz w:val="22"/>
                <w:lang w:val="fr-FR"/>
              </w:rPr>
              <w:t>- L</w:t>
            </w:r>
            <w:r w:rsidRPr="00623B2B">
              <w:rPr>
                <w:rFonts w:hint="eastAsia"/>
                <w:sz w:val="22"/>
                <w:lang w:val="fr-FR"/>
              </w:rPr>
              <w:t>ư</w:t>
            </w:r>
            <w:r w:rsidRPr="00623B2B">
              <w:rPr>
                <w:sz w:val="22"/>
                <w:lang w:val="fr-FR"/>
              </w:rPr>
              <w:t>u: VT.</w:t>
            </w:r>
          </w:p>
        </w:tc>
        <w:tc>
          <w:tcPr>
            <w:tcW w:w="4529" w:type="dxa"/>
          </w:tcPr>
          <w:p w:rsidR="00522F27" w:rsidRDefault="00522F27" w:rsidP="00522F27">
            <w:pPr>
              <w:jc w:val="center"/>
              <w:rPr>
                <w:b/>
                <w:bCs/>
                <w:sz w:val="28"/>
                <w:szCs w:val="28"/>
              </w:rPr>
            </w:pPr>
            <w:r w:rsidRPr="00522F27">
              <w:rPr>
                <w:b/>
                <w:bCs/>
                <w:sz w:val="28"/>
                <w:szCs w:val="28"/>
              </w:rPr>
              <w:t>CHỦ TỊCH</w:t>
            </w:r>
          </w:p>
          <w:p w:rsidR="00522F27" w:rsidRDefault="00522F27" w:rsidP="00522F27">
            <w:pPr>
              <w:jc w:val="center"/>
              <w:rPr>
                <w:b/>
                <w:bCs/>
                <w:sz w:val="28"/>
                <w:szCs w:val="28"/>
              </w:rPr>
            </w:pPr>
          </w:p>
          <w:p w:rsidR="00522F27" w:rsidRDefault="00522F27" w:rsidP="00522F27">
            <w:pPr>
              <w:jc w:val="center"/>
              <w:rPr>
                <w:b/>
                <w:bCs/>
                <w:sz w:val="28"/>
                <w:szCs w:val="28"/>
              </w:rPr>
            </w:pPr>
          </w:p>
          <w:p w:rsidR="00522F27" w:rsidRDefault="00522F27" w:rsidP="00522F27">
            <w:pPr>
              <w:jc w:val="center"/>
              <w:rPr>
                <w:b/>
                <w:bCs/>
                <w:sz w:val="28"/>
                <w:szCs w:val="28"/>
              </w:rPr>
            </w:pPr>
          </w:p>
          <w:p w:rsidR="00522F27" w:rsidRDefault="00522F27" w:rsidP="00522F27">
            <w:pPr>
              <w:jc w:val="center"/>
              <w:rPr>
                <w:b/>
                <w:bCs/>
                <w:sz w:val="28"/>
                <w:szCs w:val="28"/>
              </w:rPr>
            </w:pPr>
          </w:p>
          <w:p w:rsidR="00522F27" w:rsidRDefault="00522F27" w:rsidP="00522F27">
            <w:pPr>
              <w:jc w:val="center"/>
              <w:rPr>
                <w:b/>
                <w:bCs/>
                <w:sz w:val="28"/>
                <w:szCs w:val="28"/>
              </w:rPr>
            </w:pPr>
          </w:p>
          <w:p w:rsidR="00522F27" w:rsidRDefault="00522F27" w:rsidP="00522F27">
            <w:pPr>
              <w:jc w:val="center"/>
              <w:rPr>
                <w:b/>
                <w:bCs/>
                <w:sz w:val="28"/>
                <w:szCs w:val="28"/>
              </w:rPr>
            </w:pPr>
          </w:p>
          <w:p w:rsidR="00522F27" w:rsidRPr="00522F27" w:rsidRDefault="00522F27" w:rsidP="00522F27">
            <w:pPr>
              <w:jc w:val="center"/>
              <w:rPr>
                <w:b/>
                <w:bCs/>
                <w:sz w:val="28"/>
                <w:szCs w:val="28"/>
              </w:rPr>
            </w:pPr>
            <w:r>
              <w:rPr>
                <w:b/>
                <w:bCs/>
                <w:sz w:val="28"/>
                <w:szCs w:val="28"/>
              </w:rPr>
              <w:t>Trần Văn Huyến</w:t>
            </w:r>
          </w:p>
          <w:p w:rsidR="00522F27" w:rsidRDefault="00522F27" w:rsidP="00522F27">
            <w:pPr>
              <w:widowControl w:val="0"/>
              <w:spacing w:before="80" w:after="80"/>
              <w:jc w:val="both"/>
              <w:rPr>
                <w:b/>
                <w:spacing w:val="-2"/>
                <w:lang w:val="it-IT"/>
              </w:rPr>
            </w:pPr>
          </w:p>
        </w:tc>
      </w:tr>
    </w:tbl>
    <w:p w:rsidR="00225538" w:rsidRPr="00225538" w:rsidRDefault="00225538" w:rsidP="00225538">
      <w:pPr>
        <w:jc w:val="both"/>
        <w:rPr>
          <w:rFonts w:eastAsia="MS Mincho"/>
          <w:color w:val="000000" w:themeColor="text1"/>
          <w:sz w:val="28"/>
          <w:szCs w:val="28"/>
          <w:lang w:val="nl-NL" w:eastAsia="ja-JP"/>
        </w:rPr>
      </w:pPr>
      <w:r w:rsidRPr="00225538">
        <w:rPr>
          <w:b/>
          <w:sz w:val="28"/>
          <w:szCs w:val="28"/>
          <w:lang w:val="fr-FR"/>
        </w:rPr>
        <w:t xml:space="preserve">* </w:t>
      </w:r>
      <w:r w:rsidRPr="00225538">
        <w:rPr>
          <w:i/>
          <w:sz w:val="28"/>
          <w:szCs w:val="28"/>
          <w:lang w:val="fr-FR"/>
        </w:rPr>
        <w:t xml:space="preserve">Các phụ lục đính kèm, mời quý đại biểu xem tại </w:t>
      </w:r>
      <w:r w:rsidRPr="00225538">
        <w:rPr>
          <w:i/>
          <w:spacing w:val="-4"/>
          <w:sz w:val="28"/>
          <w:szCs w:val="28"/>
        </w:rPr>
        <w:t>Tờ trình số 166/TTr-UBND ngày 18 tháng 11 năm 2021 của Ủy ban nhân dân tỉnh Hậu Giang</w:t>
      </w:r>
    </w:p>
    <w:sectPr w:rsidR="00225538" w:rsidRPr="00225538" w:rsidSect="00225538">
      <w:headerReference w:type="even" r:id="rId8"/>
      <w:headerReference w:type="default" r:id="rId9"/>
      <w:footerReference w:type="even" r:id="rId10"/>
      <w:footerReference w:type="default" r:id="rId11"/>
      <w:footerReference w:type="first" r:id="rId12"/>
      <w:pgSz w:w="11907" w:h="16840" w:code="9"/>
      <w:pgMar w:top="1134" w:right="1134" w:bottom="568" w:left="1701" w:header="510"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AD" w:rsidRDefault="002A21AD">
      <w:r>
        <w:separator/>
      </w:r>
    </w:p>
  </w:endnote>
  <w:endnote w:type="continuationSeparator" w:id="0">
    <w:p w:rsidR="002A21AD" w:rsidRDefault="002A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57" w:rsidRDefault="005B3B57" w:rsidP="006C3F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B57" w:rsidRDefault="005B3B57" w:rsidP="006C3F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CD" w:rsidRDefault="006C3FCD" w:rsidP="006C3F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57" w:rsidRDefault="005B3B5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AD" w:rsidRDefault="002A21AD">
      <w:r>
        <w:separator/>
      </w:r>
    </w:p>
  </w:footnote>
  <w:footnote w:type="continuationSeparator" w:id="0">
    <w:p w:rsidR="002A21AD" w:rsidRDefault="002A2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57" w:rsidRDefault="005B3B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3B57" w:rsidRDefault="005B3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969597"/>
      <w:docPartObj>
        <w:docPartGallery w:val="Page Numbers (Top of Page)"/>
        <w:docPartUnique/>
      </w:docPartObj>
    </w:sdtPr>
    <w:sdtEndPr>
      <w:rPr>
        <w:noProof/>
      </w:rPr>
    </w:sdtEndPr>
    <w:sdtContent>
      <w:p w:rsidR="00CA2F71" w:rsidRDefault="00CA2F71">
        <w:pPr>
          <w:pStyle w:val="Header"/>
          <w:jc w:val="center"/>
        </w:pPr>
        <w:r>
          <w:fldChar w:fldCharType="begin"/>
        </w:r>
        <w:r>
          <w:instrText xml:space="preserve"> PAGE   \* MERGEFORMAT </w:instrText>
        </w:r>
        <w:r>
          <w:fldChar w:fldCharType="separate"/>
        </w:r>
        <w:r w:rsidR="00762BE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948"/>
    <w:multiLevelType w:val="hybridMultilevel"/>
    <w:tmpl w:val="43A8F5B2"/>
    <w:lvl w:ilvl="0" w:tplc="E21A9D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C27941"/>
    <w:multiLevelType w:val="multilevel"/>
    <w:tmpl w:val="13EA67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2">
    <w:nsid w:val="1BCA504B"/>
    <w:multiLevelType w:val="hybridMultilevel"/>
    <w:tmpl w:val="B9BE2DB4"/>
    <w:lvl w:ilvl="0" w:tplc="CDACF24A">
      <w:start w:val="1"/>
      <w:numFmt w:val="decimal"/>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0E70DA"/>
    <w:multiLevelType w:val="multilevel"/>
    <w:tmpl w:val="7116B2A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B7E1832"/>
    <w:multiLevelType w:val="hybridMultilevel"/>
    <w:tmpl w:val="A76C6BF2"/>
    <w:lvl w:ilvl="0" w:tplc="941C754E">
      <w:start w:val="1"/>
      <w:numFmt w:val="decimal"/>
      <w:lvlText w:val="(%1)"/>
      <w:lvlJc w:val="left"/>
      <w:pPr>
        <w:tabs>
          <w:tab w:val="num" w:pos="1105"/>
        </w:tabs>
        <w:ind w:left="1105" w:hanging="405"/>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5">
    <w:nsid w:val="40C92C13"/>
    <w:multiLevelType w:val="multilevel"/>
    <w:tmpl w:val="15E69FC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1F26AA5"/>
    <w:multiLevelType w:val="multilevel"/>
    <w:tmpl w:val="D630A7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42E40C9"/>
    <w:multiLevelType w:val="hybridMultilevel"/>
    <w:tmpl w:val="56F0A52C"/>
    <w:lvl w:ilvl="0" w:tplc="C51412B0">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nsid w:val="60131207"/>
    <w:multiLevelType w:val="multilevel"/>
    <w:tmpl w:val="AF12ED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86475A7"/>
    <w:multiLevelType w:val="hybridMultilevel"/>
    <w:tmpl w:val="3CDC414E"/>
    <w:lvl w:ilvl="0" w:tplc="F8B4B77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5"/>
  </w:num>
  <w:num w:numId="6">
    <w:abstractNumId w:val="3"/>
  </w:num>
  <w:num w:numId="7">
    <w:abstractNumId w:val="0"/>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77D"/>
    <w:rsid w:val="00002675"/>
    <w:rsid w:val="00014744"/>
    <w:rsid w:val="00021F26"/>
    <w:rsid w:val="00023B9F"/>
    <w:rsid w:val="000275E5"/>
    <w:rsid w:val="00037E30"/>
    <w:rsid w:val="00057FAE"/>
    <w:rsid w:val="000600BF"/>
    <w:rsid w:val="00067A6D"/>
    <w:rsid w:val="000922B5"/>
    <w:rsid w:val="00093BC0"/>
    <w:rsid w:val="000970BC"/>
    <w:rsid w:val="000A47FD"/>
    <w:rsid w:val="000B469A"/>
    <w:rsid w:val="000B586E"/>
    <w:rsid w:val="000C2B27"/>
    <w:rsid w:val="000F6988"/>
    <w:rsid w:val="001020F5"/>
    <w:rsid w:val="001063A4"/>
    <w:rsid w:val="00113E8D"/>
    <w:rsid w:val="00114E6D"/>
    <w:rsid w:val="0011588D"/>
    <w:rsid w:val="00117168"/>
    <w:rsid w:val="00134B01"/>
    <w:rsid w:val="00150DAE"/>
    <w:rsid w:val="00152F63"/>
    <w:rsid w:val="0016722E"/>
    <w:rsid w:val="00181319"/>
    <w:rsid w:val="001837D5"/>
    <w:rsid w:val="00183B7C"/>
    <w:rsid w:val="00185F89"/>
    <w:rsid w:val="00190C53"/>
    <w:rsid w:val="00195A53"/>
    <w:rsid w:val="001968AA"/>
    <w:rsid w:val="001A3037"/>
    <w:rsid w:val="001A4E80"/>
    <w:rsid w:val="001E593A"/>
    <w:rsid w:val="001F7D01"/>
    <w:rsid w:val="002014E7"/>
    <w:rsid w:val="00202D9E"/>
    <w:rsid w:val="00221AA3"/>
    <w:rsid w:val="00225538"/>
    <w:rsid w:val="002259F2"/>
    <w:rsid w:val="00240E73"/>
    <w:rsid w:val="00241AF3"/>
    <w:rsid w:val="002520F3"/>
    <w:rsid w:val="00252167"/>
    <w:rsid w:val="00253E8B"/>
    <w:rsid w:val="00263791"/>
    <w:rsid w:val="00265A8B"/>
    <w:rsid w:val="0027255D"/>
    <w:rsid w:val="00290FFC"/>
    <w:rsid w:val="002966E7"/>
    <w:rsid w:val="002A21AD"/>
    <w:rsid w:val="002B60BA"/>
    <w:rsid w:val="002C1397"/>
    <w:rsid w:val="002E7D15"/>
    <w:rsid w:val="00304475"/>
    <w:rsid w:val="003202FA"/>
    <w:rsid w:val="0032476F"/>
    <w:rsid w:val="00331449"/>
    <w:rsid w:val="00331E22"/>
    <w:rsid w:val="00336EE8"/>
    <w:rsid w:val="00343893"/>
    <w:rsid w:val="003624D4"/>
    <w:rsid w:val="00370B5E"/>
    <w:rsid w:val="003865F5"/>
    <w:rsid w:val="00386CB6"/>
    <w:rsid w:val="003942E3"/>
    <w:rsid w:val="003A0396"/>
    <w:rsid w:val="003A14CF"/>
    <w:rsid w:val="003D2750"/>
    <w:rsid w:val="003E4A9B"/>
    <w:rsid w:val="003E5363"/>
    <w:rsid w:val="003F0F7C"/>
    <w:rsid w:val="003F22A1"/>
    <w:rsid w:val="004161B2"/>
    <w:rsid w:val="004174F1"/>
    <w:rsid w:val="0044031C"/>
    <w:rsid w:val="004706A6"/>
    <w:rsid w:val="00471B61"/>
    <w:rsid w:val="00471BF2"/>
    <w:rsid w:val="00480BD9"/>
    <w:rsid w:val="00485D4B"/>
    <w:rsid w:val="00486D4A"/>
    <w:rsid w:val="004B45BC"/>
    <w:rsid w:val="004B6EA2"/>
    <w:rsid w:val="004C29DB"/>
    <w:rsid w:val="004D3AED"/>
    <w:rsid w:val="004E2BF0"/>
    <w:rsid w:val="004F6D9A"/>
    <w:rsid w:val="005105B9"/>
    <w:rsid w:val="00521CF6"/>
    <w:rsid w:val="00522F27"/>
    <w:rsid w:val="00526560"/>
    <w:rsid w:val="0053682A"/>
    <w:rsid w:val="00541A21"/>
    <w:rsid w:val="00544DEA"/>
    <w:rsid w:val="0054654E"/>
    <w:rsid w:val="00552A7F"/>
    <w:rsid w:val="005932C4"/>
    <w:rsid w:val="005A30C4"/>
    <w:rsid w:val="005A4B8D"/>
    <w:rsid w:val="005B097E"/>
    <w:rsid w:val="005B3B57"/>
    <w:rsid w:val="005C2BCA"/>
    <w:rsid w:val="005D4773"/>
    <w:rsid w:val="00600997"/>
    <w:rsid w:val="006028A6"/>
    <w:rsid w:val="00604D15"/>
    <w:rsid w:val="006129D3"/>
    <w:rsid w:val="00613AC6"/>
    <w:rsid w:val="00623B2B"/>
    <w:rsid w:val="00626E64"/>
    <w:rsid w:val="006270AA"/>
    <w:rsid w:val="00633641"/>
    <w:rsid w:val="00640ABA"/>
    <w:rsid w:val="0064193B"/>
    <w:rsid w:val="00644F95"/>
    <w:rsid w:val="00666CD9"/>
    <w:rsid w:val="00671A81"/>
    <w:rsid w:val="00673756"/>
    <w:rsid w:val="00683A19"/>
    <w:rsid w:val="006B08C3"/>
    <w:rsid w:val="006B3E84"/>
    <w:rsid w:val="006C15ED"/>
    <w:rsid w:val="006C2DC9"/>
    <w:rsid w:val="006C3FCD"/>
    <w:rsid w:val="006D345B"/>
    <w:rsid w:val="006E1893"/>
    <w:rsid w:val="006F7E13"/>
    <w:rsid w:val="00712B88"/>
    <w:rsid w:val="007177EE"/>
    <w:rsid w:val="00717C42"/>
    <w:rsid w:val="007205F3"/>
    <w:rsid w:val="007273C4"/>
    <w:rsid w:val="00752184"/>
    <w:rsid w:val="00754C1B"/>
    <w:rsid w:val="00762BED"/>
    <w:rsid w:val="00762F2C"/>
    <w:rsid w:val="007822CB"/>
    <w:rsid w:val="00785381"/>
    <w:rsid w:val="0079017E"/>
    <w:rsid w:val="0079060B"/>
    <w:rsid w:val="00791C1B"/>
    <w:rsid w:val="007933F8"/>
    <w:rsid w:val="007938E3"/>
    <w:rsid w:val="007A6FB7"/>
    <w:rsid w:val="007B3195"/>
    <w:rsid w:val="007C798F"/>
    <w:rsid w:val="007D7FAA"/>
    <w:rsid w:val="007E6B45"/>
    <w:rsid w:val="007F5C96"/>
    <w:rsid w:val="00804C89"/>
    <w:rsid w:val="00826936"/>
    <w:rsid w:val="00831EB3"/>
    <w:rsid w:val="008418E1"/>
    <w:rsid w:val="00847615"/>
    <w:rsid w:val="00864B4C"/>
    <w:rsid w:val="00871D56"/>
    <w:rsid w:val="00882F62"/>
    <w:rsid w:val="00886535"/>
    <w:rsid w:val="008911A6"/>
    <w:rsid w:val="008947D1"/>
    <w:rsid w:val="00895A8F"/>
    <w:rsid w:val="008B5776"/>
    <w:rsid w:val="008B67E1"/>
    <w:rsid w:val="008C2FCF"/>
    <w:rsid w:val="008D2516"/>
    <w:rsid w:val="008D2D20"/>
    <w:rsid w:val="008D5117"/>
    <w:rsid w:val="008E464B"/>
    <w:rsid w:val="008F553D"/>
    <w:rsid w:val="008F79D0"/>
    <w:rsid w:val="00906170"/>
    <w:rsid w:val="00906484"/>
    <w:rsid w:val="00913ACD"/>
    <w:rsid w:val="009261D0"/>
    <w:rsid w:val="009373BA"/>
    <w:rsid w:val="00951134"/>
    <w:rsid w:val="00953D33"/>
    <w:rsid w:val="00954D75"/>
    <w:rsid w:val="00965766"/>
    <w:rsid w:val="00971185"/>
    <w:rsid w:val="00971E07"/>
    <w:rsid w:val="00984357"/>
    <w:rsid w:val="00996EBA"/>
    <w:rsid w:val="0099773E"/>
    <w:rsid w:val="009A4DC8"/>
    <w:rsid w:val="009B1EBA"/>
    <w:rsid w:val="009C3DC4"/>
    <w:rsid w:val="009E3DF4"/>
    <w:rsid w:val="009E5987"/>
    <w:rsid w:val="009F1B63"/>
    <w:rsid w:val="009F4B3A"/>
    <w:rsid w:val="009F6037"/>
    <w:rsid w:val="00A03410"/>
    <w:rsid w:val="00A07384"/>
    <w:rsid w:val="00A23569"/>
    <w:rsid w:val="00A326A8"/>
    <w:rsid w:val="00A35B4D"/>
    <w:rsid w:val="00A47FBA"/>
    <w:rsid w:val="00A62C27"/>
    <w:rsid w:val="00A7073C"/>
    <w:rsid w:val="00A76106"/>
    <w:rsid w:val="00A83375"/>
    <w:rsid w:val="00AA433B"/>
    <w:rsid w:val="00AB283C"/>
    <w:rsid w:val="00AD1CE2"/>
    <w:rsid w:val="00AD22B0"/>
    <w:rsid w:val="00AD489D"/>
    <w:rsid w:val="00AD5285"/>
    <w:rsid w:val="00AE0AE9"/>
    <w:rsid w:val="00AE35FB"/>
    <w:rsid w:val="00AE4EF0"/>
    <w:rsid w:val="00B04640"/>
    <w:rsid w:val="00B21B40"/>
    <w:rsid w:val="00B26A21"/>
    <w:rsid w:val="00B31145"/>
    <w:rsid w:val="00B35CDF"/>
    <w:rsid w:val="00B37F7F"/>
    <w:rsid w:val="00B71DCE"/>
    <w:rsid w:val="00B72AE0"/>
    <w:rsid w:val="00B75298"/>
    <w:rsid w:val="00B76637"/>
    <w:rsid w:val="00B82393"/>
    <w:rsid w:val="00BB06BF"/>
    <w:rsid w:val="00BD0ACE"/>
    <w:rsid w:val="00BE3914"/>
    <w:rsid w:val="00BF2F4A"/>
    <w:rsid w:val="00BF7C8C"/>
    <w:rsid w:val="00C1208D"/>
    <w:rsid w:val="00C15D92"/>
    <w:rsid w:val="00C23835"/>
    <w:rsid w:val="00C25079"/>
    <w:rsid w:val="00C46958"/>
    <w:rsid w:val="00C50463"/>
    <w:rsid w:val="00C50CF8"/>
    <w:rsid w:val="00C52814"/>
    <w:rsid w:val="00C528C8"/>
    <w:rsid w:val="00C5791B"/>
    <w:rsid w:val="00C64A42"/>
    <w:rsid w:val="00C82466"/>
    <w:rsid w:val="00C85C3F"/>
    <w:rsid w:val="00C97ACD"/>
    <w:rsid w:val="00CA0362"/>
    <w:rsid w:val="00CA2F71"/>
    <w:rsid w:val="00CA6756"/>
    <w:rsid w:val="00CB5118"/>
    <w:rsid w:val="00CC688A"/>
    <w:rsid w:val="00CC7689"/>
    <w:rsid w:val="00CF7794"/>
    <w:rsid w:val="00D02518"/>
    <w:rsid w:val="00D04A91"/>
    <w:rsid w:val="00D10166"/>
    <w:rsid w:val="00D1330B"/>
    <w:rsid w:val="00D22364"/>
    <w:rsid w:val="00D42E29"/>
    <w:rsid w:val="00D53F10"/>
    <w:rsid w:val="00D55735"/>
    <w:rsid w:val="00D55E46"/>
    <w:rsid w:val="00D67EAA"/>
    <w:rsid w:val="00D83658"/>
    <w:rsid w:val="00D9240A"/>
    <w:rsid w:val="00D93D9A"/>
    <w:rsid w:val="00D9617F"/>
    <w:rsid w:val="00DA4777"/>
    <w:rsid w:val="00DD2067"/>
    <w:rsid w:val="00DD54E2"/>
    <w:rsid w:val="00DE25D8"/>
    <w:rsid w:val="00DE55A4"/>
    <w:rsid w:val="00E02B67"/>
    <w:rsid w:val="00E0670C"/>
    <w:rsid w:val="00E10499"/>
    <w:rsid w:val="00E17771"/>
    <w:rsid w:val="00E20465"/>
    <w:rsid w:val="00E2384F"/>
    <w:rsid w:val="00E25643"/>
    <w:rsid w:val="00E30114"/>
    <w:rsid w:val="00E500CE"/>
    <w:rsid w:val="00E521BD"/>
    <w:rsid w:val="00E551BF"/>
    <w:rsid w:val="00E5677D"/>
    <w:rsid w:val="00E56A32"/>
    <w:rsid w:val="00E70A40"/>
    <w:rsid w:val="00E90DDD"/>
    <w:rsid w:val="00EA3F4A"/>
    <w:rsid w:val="00EB69DC"/>
    <w:rsid w:val="00EB73F9"/>
    <w:rsid w:val="00EE5335"/>
    <w:rsid w:val="00F164EF"/>
    <w:rsid w:val="00F25C42"/>
    <w:rsid w:val="00F267FC"/>
    <w:rsid w:val="00F301B5"/>
    <w:rsid w:val="00F31DDD"/>
    <w:rsid w:val="00F41E31"/>
    <w:rsid w:val="00F461EC"/>
    <w:rsid w:val="00F53FC1"/>
    <w:rsid w:val="00F625BA"/>
    <w:rsid w:val="00F76E3F"/>
    <w:rsid w:val="00F86118"/>
    <w:rsid w:val="00F9103F"/>
    <w:rsid w:val="00FB5675"/>
    <w:rsid w:val="00FB6CDB"/>
    <w:rsid w:val="00FC308A"/>
    <w:rsid w:val="00FD167F"/>
    <w:rsid w:val="00FE3A12"/>
    <w:rsid w:val="00FE40EF"/>
    <w:rsid w:val="00FE52B7"/>
    <w:rsid w:val="00FE7638"/>
    <w:rsid w:val="00FF201E"/>
    <w:rsid w:val="00FF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VnTimeH" w:hAnsi=".VnTimeH"/>
      <w:sz w:val="26"/>
      <w:szCs w:val="20"/>
    </w:rPr>
  </w:style>
  <w:style w:type="paragraph" w:styleId="Heading2">
    <w:name w:val="heading 2"/>
    <w:basedOn w:val="Normal"/>
    <w:next w:val="Normal"/>
    <w:qFormat/>
    <w:pPr>
      <w:keepNext/>
      <w:ind w:firstLine="720"/>
      <w:jc w:val="both"/>
      <w:outlineLvl w:val="1"/>
    </w:pPr>
    <w:rPr>
      <w:rFonts w:ascii=".VnTime" w:hAnsi=".VnTime"/>
      <w:i/>
      <w:iCs/>
      <w:sz w:val="28"/>
    </w:rPr>
  </w:style>
  <w:style w:type="paragraph" w:styleId="Heading3">
    <w:name w:val="heading 3"/>
    <w:basedOn w:val="Normal"/>
    <w:next w:val="Normal"/>
    <w:qFormat/>
    <w:pPr>
      <w:keepNext/>
      <w:jc w:val="center"/>
      <w:outlineLvl w:val="2"/>
    </w:pPr>
    <w:rPr>
      <w:rFonts w:ascii=".VnTime" w:hAnsi=".VnTime"/>
      <w:b/>
      <w:sz w:val="28"/>
      <w:szCs w:val="20"/>
    </w:rPr>
  </w:style>
  <w:style w:type="paragraph" w:styleId="Heading4">
    <w:name w:val="heading 4"/>
    <w:basedOn w:val="Normal"/>
    <w:next w:val="Normal"/>
    <w:qFormat/>
    <w:pPr>
      <w:keepNext/>
      <w:tabs>
        <w:tab w:val="center" w:pos="6120"/>
      </w:tabs>
      <w:outlineLvl w:val="3"/>
    </w:pPr>
    <w:rPr>
      <w:b/>
      <w:color w:val="000000"/>
      <w:sz w:val="26"/>
    </w:rPr>
  </w:style>
  <w:style w:type="paragraph" w:styleId="Heading5">
    <w:name w:val="heading 5"/>
    <w:basedOn w:val="Normal"/>
    <w:next w:val="Normal"/>
    <w:qFormat/>
    <w:pPr>
      <w:keepNext/>
      <w:jc w:val="center"/>
      <w:outlineLvl w:val="4"/>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exact"/>
      <w:ind w:firstLine="1440"/>
      <w:jc w:val="both"/>
    </w:pPr>
    <w:rPr>
      <w:rFonts w:ascii=".VnTime" w:hAnsi=".VnTime"/>
      <w:sz w:val="28"/>
      <w:szCs w:val="28"/>
    </w:rPr>
  </w:style>
  <w:style w:type="paragraph" w:styleId="BodyTextIndent2">
    <w:name w:val="Body Text Indent 2"/>
    <w:basedOn w:val="Normal"/>
    <w:pPr>
      <w:spacing w:line="360" w:lineRule="exact"/>
      <w:ind w:firstLine="720"/>
      <w:jc w:val="both"/>
    </w:pPr>
    <w:rPr>
      <w:rFonts w:ascii=".VnTime" w:hAnsi=".VnTime"/>
      <w:sz w:val="28"/>
      <w:szCs w:val="28"/>
    </w:rPr>
  </w:style>
  <w:style w:type="paragraph" w:styleId="BodyTextIndent3">
    <w:name w:val="Body Text Indent 3"/>
    <w:basedOn w:val="Normal"/>
    <w:pPr>
      <w:ind w:firstLine="720"/>
    </w:pPr>
    <w:rPr>
      <w:rFonts w:ascii=".VnTime" w:hAnsi=".VnTime"/>
      <w:sz w:val="28"/>
    </w:rPr>
  </w:style>
  <w:style w:type="paragraph" w:styleId="BodyText2">
    <w:name w:val="Body Text 2"/>
    <w:basedOn w:val="Normal"/>
    <w:pPr>
      <w:jc w:val="both"/>
    </w:pPr>
    <w:rPr>
      <w:sz w:val="28"/>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link w:val="BodyTextChar"/>
    <w:pPr>
      <w:spacing w:line="360" w:lineRule="exact"/>
      <w:jc w:val="both"/>
    </w:pPr>
    <w:rPr>
      <w:rFonts w:ascii=".VnTime" w:hAnsi=".VnTime"/>
      <w:sz w:val="28"/>
      <w:szCs w:val="28"/>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1">
    <w:name w:val="1"/>
    <w:basedOn w:val="BodyTextIndent2"/>
    <w:pPr>
      <w:spacing w:before="120" w:line="240" w:lineRule="auto"/>
      <w:ind w:firstLine="567"/>
    </w:pPr>
    <w:rPr>
      <w:rFonts w:ascii="Times New Roman" w:hAnsi="Times New Roman"/>
      <w:szCs w:val="20"/>
    </w:rPr>
  </w:style>
  <w:style w:type="paragraph" w:customStyle="1" w:styleId="CharCharCharCharCharChar">
    <w:name w:val="Char Char Char Char Char Char"/>
    <w:basedOn w:val="Normal"/>
    <w:rsid w:val="0099773E"/>
    <w:pPr>
      <w:spacing w:after="160" w:line="240" w:lineRule="exact"/>
    </w:pPr>
    <w:rPr>
      <w:rFonts w:ascii="Tahoma" w:hAnsi="Tahoma"/>
      <w:sz w:val="20"/>
      <w:szCs w:val="20"/>
      <w:lang w:val="en-GB"/>
    </w:rPr>
  </w:style>
  <w:style w:type="paragraph" w:customStyle="1" w:styleId="CharCharCharCharCharCharChar">
    <w:name w:val="Char Char Char Char Char Char Char"/>
    <w:basedOn w:val="Normal"/>
    <w:semiHidden/>
    <w:rsid w:val="00754C1B"/>
    <w:pPr>
      <w:spacing w:before="120" w:after="160" w:line="240" w:lineRule="exact"/>
      <w:ind w:firstLine="700"/>
    </w:pPr>
    <w:rPr>
      <w:rFonts w:ascii="Arial" w:hAnsi="Arial" w:cs="Arial"/>
      <w:sz w:val="22"/>
      <w:szCs w:val="22"/>
    </w:rPr>
  </w:style>
  <w:style w:type="paragraph" w:customStyle="1" w:styleId="DefaultParagraphFontParaCharCharCharCharChar">
    <w:name w:val="Default Paragraph Font Para Char Char Char Char Char"/>
    <w:autoRedefine/>
    <w:rsid w:val="00AD489D"/>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AD489D"/>
    <w:rPr>
      <w:rFonts w:ascii=".VnTime" w:hAnsi=".VnTime"/>
      <w:sz w:val="28"/>
      <w:szCs w:val="28"/>
      <w:lang w:val="en-US" w:eastAsia="en-US" w:bidi="ar-SA"/>
    </w:rPr>
  </w:style>
  <w:style w:type="paragraph" w:customStyle="1" w:styleId="CharCharChar1Char">
    <w:name w:val="Char Char Char1 Char"/>
    <w:basedOn w:val="Normal"/>
    <w:rsid w:val="009F4B3A"/>
    <w:pPr>
      <w:spacing w:after="160" w:line="240" w:lineRule="exact"/>
    </w:pPr>
    <w:rPr>
      <w:rFonts w:ascii="Verdana" w:hAnsi="Verdana"/>
      <w:sz w:val="20"/>
      <w:szCs w:val="20"/>
    </w:rPr>
  </w:style>
  <w:style w:type="character" w:customStyle="1" w:styleId="Bodytext0">
    <w:name w:val="Body text_"/>
    <w:link w:val="BodyText20"/>
    <w:rsid w:val="009E5987"/>
    <w:rPr>
      <w:sz w:val="28"/>
      <w:szCs w:val="28"/>
      <w:lang w:bidi="ar-SA"/>
    </w:rPr>
  </w:style>
  <w:style w:type="paragraph" w:customStyle="1" w:styleId="BodyText20">
    <w:name w:val="Body Text2"/>
    <w:basedOn w:val="Normal"/>
    <w:link w:val="Bodytext0"/>
    <w:rsid w:val="009E5987"/>
    <w:pPr>
      <w:widowControl w:val="0"/>
      <w:shd w:val="clear" w:color="auto" w:fill="FFFFFF"/>
      <w:spacing w:line="302" w:lineRule="exact"/>
      <w:ind w:hanging="620"/>
      <w:jc w:val="both"/>
    </w:pPr>
    <w:rPr>
      <w:sz w:val="28"/>
      <w:szCs w:val="28"/>
    </w:rPr>
  </w:style>
  <w:style w:type="paragraph" w:styleId="NormalWeb">
    <w:name w:val="Normal (Web)"/>
    <w:basedOn w:val="Normal"/>
    <w:rsid w:val="00717C42"/>
    <w:pPr>
      <w:spacing w:before="100" w:beforeAutospacing="1" w:after="100" w:afterAutospacing="1"/>
    </w:pPr>
  </w:style>
  <w:style w:type="table" w:styleId="TableGrid">
    <w:name w:val="Table Grid"/>
    <w:basedOn w:val="TableNormal"/>
    <w:rsid w:val="00AD2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05F3"/>
    <w:pPr>
      <w:ind w:left="720"/>
      <w:contextualSpacing/>
    </w:pPr>
  </w:style>
  <w:style w:type="character" w:customStyle="1" w:styleId="HeaderChar">
    <w:name w:val="Header Char"/>
    <w:basedOn w:val="DefaultParagraphFont"/>
    <w:link w:val="Header"/>
    <w:uiPriority w:val="99"/>
    <w:rsid w:val="00CA2F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VnTimeH" w:hAnsi=".VnTimeH"/>
      <w:sz w:val="26"/>
      <w:szCs w:val="20"/>
    </w:rPr>
  </w:style>
  <w:style w:type="paragraph" w:styleId="Heading2">
    <w:name w:val="heading 2"/>
    <w:basedOn w:val="Normal"/>
    <w:next w:val="Normal"/>
    <w:qFormat/>
    <w:pPr>
      <w:keepNext/>
      <w:ind w:firstLine="720"/>
      <w:jc w:val="both"/>
      <w:outlineLvl w:val="1"/>
    </w:pPr>
    <w:rPr>
      <w:rFonts w:ascii=".VnTime" w:hAnsi=".VnTime"/>
      <w:i/>
      <w:iCs/>
      <w:sz w:val="28"/>
    </w:rPr>
  </w:style>
  <w:style w:type="paragraph" w:styleId="Heading3">
    <w:name w:val="heading 3"/>
    <w:basedOn w:val="Normal"/>
    <w:next w:val="Normal"/>
    <w:qFormat/>
    <w:pPr>
      <w:keepNext/>
      <w:jc w:val="center"/>
      <w:outlineLvl w:val="2"/>
    </w:pPr>
    <w:rPr>
      <w:rFonts w:ascii=".VnTime" w:hAnsi=".VnTime"/>
      <w:b/>
      <w:sz w:val="28"/>
      <w:szCs w:val="20"/>
    </w:rPr>
  </w:style>
  <w:style w:type="paragraph" w:styleId="Heading4">
    <w:name w:val="heading 4"/>
    <w:basedOn w:val="Normal"/>
    <w:next w:val="Normal"/>
    <w:qFormat/>
    <w:pPr>
      <w:keepNext/>
      <w:tabs>
        <w:tab w:val="center" w:pos="6120"/>
      </w:tabs>
      <w:outlineLvl w:val="3"/>
    </w:pPr>
    <w:rPr>
      <w:b/>
      <w:color w:val="000000"/>
      <w:sz w:val="26"/>
    </w:rPr>
  </w:style>
  <w:style w:type="paragraph" w:styleId="Heading5">
    <w:name w:val="heading 5"/>
    <w:basedOn w:val="Normal"/>
    <w:next w:val="Normal"/>
    <w:qFormat/>
    <w:pPr>
      <w:keepNext/>
      <w:jc w:val="center"/>
      <w:outlineLvl w:val="4"/>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exact"/>
      <w:ind w:firstLine="1440"/>
      <w:jc w:val="both"/>
    </w:pPr>
    <w:rPr>
      <w:rFonts w:ascii=".VnTime" w:hAnsi=".VnTime"/>
      <w:sz w:val="28"/>
      <w:szCs w:val="28"/>
    </w:rPr>
  </w:style>
  <w:style w:type="paragraph" w:styleId="BodyTextIndent2">
    <w:name w:val="Body Text Indent 2"/>
    <w:basedOn w:val="Normal"/>
    <w:pPr>
      <w:spacing w:line="360" w:lineRule="exact"/>
      <w:ind w:firstLine="720"/>
      <w:jc w:val="both"/>
    </w:pPr>
    <w:rPr>
      <w:rFonts w:ascii=".VnTime" w:hAnsi=".VnTime"/>
      <w:sz w:val="28"/>
      <w:szCs w:val="28"/>
    </w:rPr>
  </w:style>
  <w:style w:type="paragraph" w:styleId="BodyTextIndent3">
    <w:name w:val="Body Text Indent 3"/>
    <w:basedOn w:val="Normal"/>
    <w:pPr>
      <w:ind w:firstLine="720"/>
    </w:pPr>
    <w:rPr>
      <w:rFonts w:ascii=".VnTime" w:hAnsi=".VnTime"/>
      <w:sz w:val="28"/>
    </w:rPr>
  </w:style>
  <w:style w:type="paragraph" w:styleId="BodyText2">
    <w:name w:val="Body Text 2"/>
    <w:basedOn w:val="Normal"/>
    <w:pPr>
      <w:jc w:val="both"/>
    </w:pPr>
    <w:rPr>
      <w:sz w:val="28"/>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link w:val="BodyTextChar"/>
    <w:pPr>
      <w:spacing w:line="360" w:lineRule="exact"/>
      <w:jc w:val="both"/>
    </w:pPr>
    <w:rPr>
      <w:rFonts w:ascii=".VnTime" w:hAnsi=".VnTime"/>
      <w:sz w:val="28"/>
      <w:szCs w:val="28"/>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1">
    <w:name w:val="1"/>
    <w:basedOn w:val="BodyTextIndent2"/>
    <w:pPr>
      <w:spacing w:before="120" w:line="240" w:lineRule="auto"/>
      <w:ind w:firstLine="567"/>
    </w:pPr>
    <w:rPr>
      <w:rFonts w:ascii="Times New Roman" w:hAnsi="Times New Roman"/>
      <w:szCs w:val="20"/>
    </w:rPr>
  </w:style>
  <w:style w:type="paragraph" w:customStyle="1" w:styleId="CharCharCharCharCharChar">
    <w:name w:val="Char Char Char Char Char Char"/>
    <w:basedOn w:val="Normal"/>
    <w:rsid w:val="0099773E"/>
    <w:pPr>
      <w:spacing w:after="160" w:line="240" w:lineRule="exact"/>
    </w:pPr>
    <w:rPr>
      <w:rFonts w:ascii="Tahoma" w:hAnsi="Tahoma"/>
      <w:sz w:val="20"/>
      <w:szCs w:val="20"/>
      <w:lang w:val="en-GB"/>
    </w:rPr>
  </w:style>
  <w:style w:type="paragraph" w:customStyle="1" w:styleId="CharCharCharCharCharCharChar">
    <w:name w:val="Char Char Char Char Char Char Char"/>
    <w:basedOn w:val="Normal"/>
    <w:semiHidden/>
    <w:rsid w:val="00754C1B"/>
    <w:pPr>
      <w:spacing w:before="120" w:after="160" w:line="240" w:lineRule="exact"/>
      <w:ind w:firstLine="700"/>
    </w:pPr>
    <w:rPr>
      <w:rFonts w:ascii="Arial" w:hAnsi="Arial" w:cs="Arial"/>
      <w:sz w:val="22"/>
      <w:szCs w:val="22"/>
    </w:rPr>
  </w:style>
  <w:style w:type="paragraph" w:customStyle="1" w:styleId="DefaultParagraphFontParaCharCharCharCharChar">
    <w:name w:val="Default Paragraph Font Para Char Char Char Char Char"/>
    <w:autoRedefine/>
    <w:rsid w:val="00AD489D"/>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AD489D"/>
    <w:rPr>
      <w:rFonts w:ascii=".VnTime" w:hAnsi=".VnTime"/>
      <w:sz w:val="28"/>
      <w:szCs w:val="28"/>
      <w:lang w:val="en-US" w:eastAsia="en-US" w:bidi="ar-SA"/>
    </w:rPr>
  </w:style>
  <w:style w:type="paragraph" w:customStyle="1" w:styleId="CharCharChar1Char">
    <w:name w:val="Char Char Char1 Char"/>
    <w:basedOn w:val="Normal"/>
    <w:rsid w:val="009F4B3A"/>
    <w:pPr>
      <w:spacing w:after="160" w:line="240" w:lineRule="exact"/>
    </w:pPr>
    <w:rPr>
      <w:rFonts w:ascii="Verdana" w:hAnsi="Verdana"/>
      <w:sz w:val="20"/>
      <w:szCs w:val="20"/>
    </w:rPr>
  </w:style>
  <w:style w:type="character" w:customStyle="1" w:styleId="Bodytext0">
    <w:name w:val="Body text_"/>
    <w:link w:val="BodyText20"/>
    <w:rsid w:val="009E5987"/>
    <w:rPr>
      <w:sz w:val="28"/>
      <w:szCs w:val="28"/>
      <w:lang w:bidi="ar-SA"/>
    </w:rPr>
  </w:style>
  <w:style w:type="paragraph" w:customStyle="1" w:styleId="BodyText20">
    <w:name w:val="Body Text2"/>
    <w:basedOn w:val="Normal"/>
    <w:link w:val="Bodytext0"/>
    <w:rsid w:val="009E5987"/>
    <w:pPr>
      <w:widowControl w:val="0"/>
      <w:shd w:val="clear" w:color="auto" w:fill="FFFFFF"/>
      <w:spacing w:line="302" w:lineRule="exact"/>
      <w:ind w:hanging="620"/>
      <w:jc w:val="both"/>
    </w:pPr>
    <w:rPr>
      <w:sz w:val="28"/>
      <w:szCs w:val="28"/>
    </w:rPr>
  </w:style>
  <w:style w:type="paragraph" w:styleId="NormalWeb">
    <w:name w:val="Normal (Web)"/>
    <w:basedOn w:val="Normal"/>
    <w:rsid w:val="00717C42"/>
    <w:pPr>
      <w:spacing w:before="100" w:beforeAutospacing="1" w:after="100" w:afterAutospacing="1"/>
    </w:pPr>
  </w:style>
  <w:style w:type="table" w:styleId="TableGrid">
    <w:name w:val="Table Grid"/>
    <w:basedOn w:val="TableNormal"/>
    <w:rsid w:val="00AD2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05F3"/>
    <w:pPr>
      <w:ind w:left="720"/>
      <w:contextualSpacing/>
    </w:pPr>
  </w:style>
  <w:style w:type="character" w:customStyle="1" w:styleId="HeaderChar">
    <w:name w:val="Header Char"/>
    <w:basedOn w:val="DefaultParagraphFont"/>
    <w:link w:val="Header"/>
    <w:uiPriority w:val="99"/>
    <w:rsid w:val="00CA2F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3332</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HOÀ XÃ HỘI CHỦ NGHĨA VIỆT NAM</vt:lpstr>
      <vt:lpstr>ỦY BAN NHÂN DÂN            CỘNG HOÀ XÃ HỘI CHỦ NGHĨA VIỆT NAM</vt:lpstr>
    </vt:vector>
  </TitlesOfParts>
  <Company>Sky123.Org</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NGHĨA VIỆT NAM</dc:title>
  <dc:creator>TruongCanhTuyen</dc:creator>
  <cp:lastModifiedBy>Windows User</cp:lastModifiedBy>
  <cp:revision>4</cp:revision>
  <cp:lastPrinted>2020-11-04T08:48:00Z</cp:lastPrinted>
  <dcterms:created xsi:type="dcterms:W3CDTF">2021-12-01T12:33:00Z</dcterms:created>
  <dcterms:modified xsi:type="dcterms:W3CDTF">2021-12-02T08:28:00Z</dcterms:modified>
</cp:coreProperties>
</file>